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794" w:rsidRDefault="003D22DC">
      <w:r>
        <w:t>As early as the 9th century, a programmable music sequencer was invented by the Persian Banu Musa brothers, who described an automated mechanical flute player in the Book of Ingenious Devices..</w:t>
      </w:r>
      <w:r>
        <w:br/>
        <w:t xml:space="preserve">It is usually easier to code in "high-level" </w:t>
      </w:r>
      <w:r>
        <w:t>languages than in "low-level" ones.</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 xml:space="preserve"> It is very difficult</w:t>
      </w:r>
      <w:r>
        <w:t xml:space="preserve"> to determine what are the most popular modern programming languages.</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follows an engineering design process.</w:t>
      </w:r>
      <w:r>
        <w:br/>
        <w:t>Many applications use a mix of several l</w:t>
      </w:r>
      <w:r>
        <w:t>anguages in their construction and use.</w:t>
      </w:r>
      <w:r>
        <w:br/>
        <w:t xml:space="preserve"> In the 1880s, Herman Hollerith invented the concept of storing data in machine-readable form.</w:t>
      </w:r>
      <w:r>
        <w:br/>
        <w:t>In the 9th century, the Arab mathematician Al-Kindi described a cryptographic algorithm for deciphering encrypted code, in A Manuscript on Deciphering Cryptographic Messages.</w:t>
      </w:r>
      <w:r>
        <w:br/>
        <w:t>When debugging the problem in a GUI, the programmer can try to skip some user interaction from the original problem description and check if remaining actions are sufficient for bugs to appear.</w:t>
      </w:r>
      <w:r>
        <w:br/>
        <w:t xml:space="preserve">Methods </w:t>
      </w:r>
      <w:r>
        <w:t>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However, because an assembly language is little more than a different notation for a machine language,  two machines </w:t>
      </w:r>
      <w:r>
        <w:t>with different instruction sets also have different assembly languages.</w:t>
      </w:r>
    </w:p>
    <w:sectPr w:rsidR="00764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293890">
    <w:abstractNumId w:val="8"/>
  </w:num>
  <w:num w:numId="2" w16cid:durableId="1611741303">
    <w:abstractNumId w:val="6"/>
  </w:num>
  <w:num w:numId="3" w16cid:durableId="1097336684">
    <w:abstractNumId w:val="5"/>
  </w:num>
  <w:num w:numId="4" w16cid:durableId="1386635135">
    <w:abstractNumId w:val="4"/>
  </w:num>
  <w:num w:numId="5" w16cid:durableId="830029056">
    <w:abstractNumId w:val="7"/>
  </w:num>
  <w:num w:numId="6" w16cid:durableId="1564632469">
    <w:abstractNumId w:val="3"/>
  </w:num>
  <w:num w:numId="7" w16cid:durableId="1473324256">
    <w:abstractNumId w:val="2"/>
  </w:num>
  <w:num w:numId="8" w16cid:durableId="666135683">
    <w:abstractNumId w:val="1"/>
  </w:num>
  <w:num w:numId="9" w16cid:durableId="94681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2DC"/>
    <w:rsid w:val="007647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