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344D" w:rsidRDefault="0087412D">
      <w:r>
        <w:t xml:space="preserve"> High-level languages made the process of developing a program simpler and more understandable, and less bound to the underlying hardware..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For example, COBOL is still strong in corporate data centers often on large mainframe computers, Fortran in engineering applications, scripting languages</w:t>
      </w:r>
      <w:r>
        <w:t xml:space="preserve"> in Web development, and C in embedded software.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Trial-and-error/divide-and-conquer </w:t>
      </w:r>
      <w:r>
        <w:t>is needed: the programmer will try to remove some parts of the original test case and check if the problem still exists.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A study found that a few simple readability transformations made code shorter and drastically reduced the time to understand it.</w:t>
      </w:r>
      <w:r>
        <w:br/>
        <w:t xml:space="preserve"> Code-breaking algorithms have also existed for centuries.</w:t>
      </w:r>
      <w:r>
        <w:br/>
        <w:t>Ideally, the programming lan</w:t>
      </w:r>
      <w:r>
        <w:t>guage best suited for the task at hand will be selected.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One approach popular for requirements analysis is Use Case analysis.</w:t>
      </w:r>
      <w:r>
        <w:br/>
        <w:t xml:space="preserve"> In the 1880s, Herman Hollerith invented the concept of storing data in machine-readable form.</w:t>
      </w:r>
      <w:r>
        <w:br/>
        <w:t>Some l</w:t>
      </w:r>
      <w:r>
        <w:t>anguages are more prone to some kinds of faults because their specification does not require compilers to perform as much checking as other languages.</w:t>
      </w:r>
    </w:p>
    <w:sectPr w:rsidR="005C34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2774941">
    <w:abstractNumId w:val="8"/>
  </w:num>
  <w:num w:numId="2" w16cid:durableId="2026666245">
    <w:abstractNumId w:val="6"/>
  </w:num>
  <w:num w:numId="3" w16cid:durableId="967517998">
    <w:abstractNumId w:val="5"/>
  </w:num>
  <w:num w:numId="4" w16cid:durableId="1141574284">
    <w:abstractNumId w:val="4"/>
  </w:num>
  <w:num w:numId="5" w16cid:durableId="45688531">
    <w:abstractNumId w:val="7"/>
  </w:num>
  <w:num w:numId="6" w16cid:durableId="626854900">
    <w:abstractNumId w:val="3"/>
  </w:num>
  <w:num w:numId="7" w16cid:durableId="630135518">
    <w:abstractNumId w:val="2"/>
  </w:num>
  <w:num w:numId="8" w16cid:durableId="99574498">
    <w:abstractNumId w:val="1"/>
  </w:num>
  <w:num w:numId="9" w16cid:durableId="244188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344D"/>
    <w:rsid w:val="008741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2023-12-06T05:46:00Z</dcterms:modified>
  <cp:category/>
</cp:coreProperties>
</file>