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A84" w:rsidRDefault="00A6433D">
      <w:r>
        <w:t>One approach popular for requirements analysis is Use Case analysis..</w:t>
      </w:r>
      <w:r>
        <w:br/>
        <w:t xml:space="preserve"> Code-breaking algorithms have also existed for centuries.</w:t>
      </w:r>
      <w:r>
        <w:br/>
        <w:t xml:space="preserve">FORTRAN, the first widely used high-level language to have a functional implementation, came out in 1957, and many other </w:t>
      </w:r>
      <w:r>
        <w:t>languages were soon developed—in particular, COBOL aimed at commercial data processing, and Lisp for computer research.</w:t>
      </w:r>
      <w:r>
        <w:br/>
        <w:t xml:space="preserve"> After the bug is reproduced, the input of the program may need to be simplified to make it easier to debug.</w:t>
      </w:r>
      <w:r>
        <w:br/>
        <w:t>Unreadable code often leads to bugs, inefficiencies, and duplicated code.</w:t>
      </w:r>
      <w:r>
        <w:br/>
        <w:t>However, Charles Babbage had already written his first program for the Analytical Engine in 1837.</w:t>
      </w:r>
      <w:r>
        <w:br/>
        <w:t>Proficient programming usually requires expertise in several different subjects, including knowledge of the app</w:t>
      </w:r>
      <w:r>
        <w:t>lication domain, details of programming languages and generic code libraries, specialized algorithms, and formal logic.</w:t>
      </w:r>
      <w:r>
        <w:br/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because an assembly language is little more than a different notation for a machine language,  two machines with different instruction sets also have differen</w:t>
      </w:r>
      <w:r>
        <w:t>t assembly languages.</w:t>
      </w:r>
      <w:r>
        <w:br/>
        <w:t>Many applications use a mix of several languages in their construction and use.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is usually easier to code in "high-level" languages than in "low-l</w:t>
      </w:r>
      <w:r>
        <w:t>evel" ones.</w:t>
      </w:r>
      <w:r>
        <w:br/>
        <w:t>This can be a non-trivial task, for example as with parallel processes or some unusual software bugs.</w:t>
      </w:r>
    </w:p>
    <w:sectPr w:rsidR="000D7A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927448">
    <w:abstractNumId w:val="8"/>
  </w:num>
  <w:num w:numId="2" w16cid:durableId="320619976">
    <w:abstractNumId w:val="6"/>
  </w:num>
  <w:num w:numId="3" w16cid:durableId="262035721">
    <w:abstractNumId w:val="5"/>
  </w:num>
  <w:num w:numId="4" w16cid:durableId="698119627">
    <w:abstractNumId w:val="4"/>
  </w:num>
  <w:num w:numId="5" w16cid:durableId="1195387842">
    <w:abstractNumId w:val="7"/>
  </w:num>
  <w:num w:numId="6" w16cid:durableId="1777165580">
    <w:abstractNumId w:val="3"/>
  </w:num>
  <w:num w:numId="7" w16cid:durableId="1115370474">
    <w:abstractNumId w:val="2"/>
  </w:num>
  <w:num w:numId="8" w16cid:durableId="331297556">
    <w:abstractNumId w:val="1"/>
  </w:num>
  <w:num w:numId="9" w16cid:durableId="136475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A84"/>
    <w:rsid w:val="0015074B"/>
    <w:rsid w:val="0029639D"/>
    <w:rsid w:val="00326F90"/>
    <w:rsid w:val="00A643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