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E83" w:rsidRDefault="002D5D2B">
      <w:r>
        <w:t>Scripting and breakpointing is also part of this process..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This can be a non-trivial task, for example as with parallel processes or some unusual software bugs.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</w:t>
      </w:r>
      <w:r>
        <w:t>ch as company policy, suitability to task, availability of third-party packages, or individual preference.</w:t>
      </w:r>
      <w:r>
        <w:br/>
        <w:t>Normally the first step in debugging is to attempt to reproduce the problem.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There are many approaches to the Software development process.</w:t>
      </w:r>
      <w:r>
        <w:br/>
        <w:t>A study found that</w:t>
      </w:r>
      <w:r>
        <w:t xml:space="preserve"> a few simple readability transformations made code shorter and drastically reduced the time to understand it.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FORTRAN, the first</w:t>
      </w:r>
      <w:r>
        <w:t xml:space="preserve">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 xml:space="preserve"> A similar technique use</w:t>
      </w:r>
      <w:r>
        <w:t>d for database design is Entity-Relationship Modeling (ER Modeling).</w:t>
      </w:r>
    </w:p>
    <w:sectPr w:rsidR="00B53E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6564177">
    <w:abstractNumId w:val="8"/>
  </w:num>
  <w:num w:numId="2" w16cid:durableId="1348747913">
    <w:abstractNumId w:val="6"/>
  </w:num>
  <w:num w:numId="3" w16cid:durableId="1402555276">
    <w:abstractNumId w:val="5"/>
  </w:num>
  <w:num w:numId="4" w16cid:durableId="459499507">
    <w:abstractNumId w:val="4"/>
  </w:num>
  <w:num w:numId="5" w16cid:durableId="316997971">
    <w:abstractNumId w:val="7"/>
  </w:num>
  <w:num w:numId="6" w16cid:durableId="667288918">
    <w:abstractNumId w:val="3"/>
  </w:num>
  <w:num w:numId="7" w16cid:durableId="808478594">
    <w:abstractNumId w:val="2"/>
  </w:num>
  <w:num w:numId="8" w16cid:durableId="479882697">
    <w:abstractNumId w:val="1"/>
  </w:num>
  <w:num w:numId="9" w16cid:durableId="189087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D2B"/>
    <w:rsid w:val="00326F90"/>
    <w:rsid w:val="00AA1D8D"/>
    <w:rsid w:val="00B47730"/>
    <w:rsid w:val="00B53E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