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058" w:rsidRDefault="00B9574E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</w:t>
      </w:r>
      <w:r>
        <w:t xml:space="preserve"> of applications, while some languages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</w:t>
      </w:r>
      <w:r>
        <w:t>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</w:t>
      </w:r>
      <w:r>
        <w:t>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</w:p>
    <w:sectPr w:rsidR="005C7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35152">
    <w:abstractNumId w:val="8"/>
  </w:num>
  <w:num w:numId="2" w16cid:durableId="511068218">
    <w:abstractNumId w:val="6"/>
  </w:num>
  <w:num w:numId="3" w16cid:durableId="1106463944">
    <w:abstractNumId w:val="5"/>
  </w:num>
  <w:num w:numId="4" w16cid:durableId="1033190337">
    <w:abstractNumId w:val="4"/>
  </w:num>
  <w:num w:numId="5" w16cid:durableId="702289038">
    <w:abstractNumId w:val="7"/>
  </w:num>
  <w:num w:numId="6" w16cid:durableId="608051538">
    <w:abstractNumId w:val="3"/>
  </w:num>
  <w:num w:numId="7" w16cid:durableId="1307708501">
    <w:abstractNumId w:val="2"/>
  </w:num>
  <w:num w:numId="8" w16cid:durableId="1196574062">
    <w:abstractNumId w:val="1"/>
  </w:num>
  <w:num w:numId="9" w16cid:durableId="40495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058"/>
    <w:rsid w:val="00AA1D8D"/>
    <w:rsid w:val="00B47730"/>
    <w:rsid w:val="00B957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