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5232" w:rsidRDefault="00B77F2D">
      <w:r>
        <w:t xml:space="preserve"> The first computer program is generally dated to 1843, when mathematician Ada Lovelace published an algorithm to calculate a sequence of Bernoulli numbers, intended to be carried out by Charles Babbage's Analytical Engine..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Use of a static code analysis tool can help detect some possible problems.</w:t>
      </w:r>
      <w:r>
        <w:br/>
        <w:t>There exist a lot of different approaches for each of those tasks.</w:t>
      </w:r>
      <w:r>
        <w:br/>
        <w:t>Programmers typically use high-level programming languages that are more easily intelligible to humans than machine code, which is directly executed by the c</w:t>
      </w:r>
      <w:r>
        <w:t>entral processing unit.</w:t>
      </w:r>
      <w:r>
        <w:br/>
        <w:t>Also, specific user environment and usage history can make it difficult to reproduce the problem.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Ideally, t</w:t>
      </w:r>
      <w:r>
        <w:t>he programming language best suited for the task at hand will be selected.</w:t>
      </w:r>
      <w:r>
        <w:br/>
        <w:t>Programming languages are essential for software development.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 Unified Modeling Language (UML) is a notation used for both the OOAD and MDA.</w:t>
      </w:r>
      <w:r>
        <w:br/>
        <w:t xml:space="preserve"> A similar technique used for database design is Entit</w:t>
      </w:r>
      <w:r>
        <w:t>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5752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8889404">
    <w:abstractNumId w:val="8"/>
  </w:num>
  <w:num w:numId="2" w16cid:durableId="1709182089">
    <w:abstractNumId w:val="6"/>
  </w:num>
  <w:num w:numId="3" w16cid:durableId="234358675">
    <w:abstractNumId w:val="5"/>
  </w:num>
  <w:num w:numId="4" w16cid:durableId="305011116">
    <w:abstractNumId w:val="4"/>
  </w:num>
  <w:num w:numId="5" w16cid:durableId="979917666">
    <w:abstractNumId w:val="7"/>
  </w:num>
  <w:num w:numId="6" w16cid:durableId="1358963396">
    <w:abstractNumId w:val="3"/>
  </w:num>
  <w:num w:numId="7" w16cid:durableId="1374427308">
    <w:abstractNumId w:val="2"/>
  </w:num>
  <w:num w:numId="8" w16cid:durableId="658583306">
    <w:abstractNumId w:val="1"/>
  </w:num>
  <w:num w:numId="9" w16cid:durableId="1527326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5232"/>
    <w:rsid w:val="00AA1D8D"/>
    <w:rsid w:val="00B47730"/>
    <w:rsid w:val="00B77F2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2023-12-06T05:33:00Z</dcterms:modified>
  <cp:category/>
</cp:coreProperties>
</file>