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5D92" w:rsidRDefault="00A925D8">
      <w:r>
        <w:t>However, readability is more than just programming style..</w:t>
      </w:r>
      <w:r>
        <w:br/>
        <w:t>He gave the first description of cryptanalysis by frequency analysis, the earliest code-breaking algorithm.</w:t>
      </w:r>
      <w:r>
        <w:br/>
      </w:r>
      <w:r>
        <w:t xml:space="preserve"> It is very difficult to determine what are the most popular modern programming languages.</w:t>
      </w:r>
      <w:r>
        <w:br/>
        <w:t xml:space="preserve"> Popular modeling techniques include Object-Oriented Analysis and Design (OOAD) and Model-Driven Architecture (MDA).</w:t>
      </w:r>
      <w:r>
        <w:br/>
        <w:t xml:space="preserve"> Computer programmers are those who write computer software.</w:t>
      </w:r>
      <w:r>
        <w:br/>
        <w:t>It affects the aspects of quality above, including portability, usability and most importantly maintainability.</w:t>
      </w:r>
      <w:r>
        <w:br/>
        <w:t>A study found that a few simple readability transformations made code shorter and drastically reduced the time to understand it.</w:t>
      </w:r>
      <w:r>
        <w:br/>
        <w:t>Pr</w:t>
      </w:r>
      <w:r>
        <w:t>oficient programming usually requires expertise in several different subjects, including knowledge of the application domain, details of programming languages and generic code libraries, specialized algorithms, and formal logic.</w:t>
      </w:r>
      <w:r>
        <w:br/>
        <w:t>In 1801, the Jacquard loom could produce entirely different weaves by changing the "program" – a series of pasteboard cards with holes punched in them.</w:t>
      </w:r>
      <w:r>
        <w:br/>
        <w:t>Their jobs usually involve:</w:t>
      </w:r>
      <w:r>
        <w:br/>
        <w:t xml:space="preserve"> Although programming has been presented in the media as a somewhat mathematical subject, some research</w:t>
      </w:r>
      <w:r>
        <w:t xml:space="preserve"> shows that good programmers have strong skills in natural human languages, and that learning to code is similar to learning a foreign language.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w:t>
      </w:r>
      <w:r>
        <w:t xml:space="preserve"> business languages such as COBOL).</w:t>
      </w:r>
      <w:r>
        <w:br/>
        <w:t>For this purpose, algorithms are classified into orders using so-called Big O notation, which expresses resource use, such as execution time or memory consumption, in terms of the size of an input.</w:t>
      </w:r>
      <w:r>
        <w:br/>
        <w:t xml:space="preserve"> Whatever the approach to development may be, the final program must satisfy some fundamental properties.</w:t>
      </w:r>
      <w:r>
        <w:br/>
        <w:t>Techniques like Code refactoring can enhance readability.</w:t>
      </w:r>
      <w:r>
        <w:br/>
      </w:r>
    </w:p>
    <w:sectPr w:rsidR="008F5D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0474954">
    <w:abstractNumId w:val="8"/>
  </w:num>
  <w:num w:numId="2" w16cid:durableId="1621761418">
    <w:abstractNumId w:val="6"/>
  </w:num>
  <w:num w:numId="3" w16cid:durableId="1481581809">
    <w:abstractNumId w:val="5"/>
  </w:num>
  <w:num w:numId="4" w16cid:durableId="917397038">
    <w:abstractNumId w:val="4"/>
  </w:num>
  <w:num w:numId="5" w16cid:durableId="1828982548">
    <w:abstractNumId w:val="7"/>
  </w:num>
  <w:num w:numId="6" w16cid:durableId="896554445">
    <w:abstractNumId w:val="3"/>
  </w:num>
  <w:num w:numId="7" w16cid:durableId="1318340631">
    <w:abstractNumId w:val="2"/>
  </w:num>
  <w:num w:numId="8" w16cid:durableId="1173491207">
    <w:abstractNumId w:val="1"/>
  </w:num>
  <w:num w:numId="9" w16cid:durableId="831482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F5D92"/>
    <w:rsid w:val="00A925D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2023-12-06T06:20:00Z</dcterms:modified>
  <cp:category/>
</cp:coreProperties>
</file>