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A1D" w:rsidRDefault="00875A49">
      <w:r>
        <w:t>Unreadable code often leads to bugs, inefficiencies, and duplicated code..</w:t>
      </w:r>
      <w:r>
        <w:br/>
        <w:t>Also, specific user environment and usage history can make it difficult to reproduce the problem.</w:t>
      </w:r>
      <w:r>
        <w:br/>
      </w:r>
      <w:r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</w:t>
      </w:r>
      <w:r>
        <w:t>ogrammers have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</w:t>
      </w:r>
      <w:r>
        <w:t>).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the first widely used high-level language to have a functio</w:t>
      </w:r>
      <w:r>
        <w:t>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</w:t>
      </w:r>
      <w:r>
        <w:t xml:space="preserve"> bound to the underlying hardware.</w:t>
      </w:r>
    </w:p>
    <w:sectPr w:rsidR="00156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834874">
    <w:abstractNumId w:val="8"/>
  </w:num>
  <w:num w:numId="2" w16cid:durableId="1263414690">
    <w:abstractNumId w:val="6"/>
  </w:num>
  <w:num w:numId="3" w16cid:durableId="67925622">
    <w:abstractNumId w:val="5"/>
  </w:num>
  <w:num w:numId="4" w16cid:durableId="1803689219">
    <w:abstractNumId w:val="4"/>
  </w:num>
  <w:num w:numId="5" w16cid:durableId="744451929">
    <w:abstractNumId w:val="7"/>
  </w:num>
  <w:num w:numId="6" w16cid:durableId="523833780">
    <w:abstractNumId w:val="3"/>
  </w:num>
  <w:num w:numId="7" w16cid:durableId="332881929">
    <w:abstractNumId w:val="2"/>
  </w:num>
  <w:num w:numId="8" w16cid:durableId="282812010">
    <w:abstractNumId w:val="1"/>
  </w:num>
  <w:num w:numId="9" w16cid:durableId="213247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A1D"/>
    <w:rsid w:val="0029639D"/>
    <w:rsid w:val="00326F90"/>
    <w:rsid w:val="00875A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