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3210" w:rsidRDefault="001838FF">
      <w:r>
        <w:t xml:space="preserve"> It is very difficult to determine what are the most popular modern programming languages..</w:t>
      </w:r>
      <w:r>
        <w:br/>
        <w:t xml:space="preserve">As early as the 9th century, a programmable music sequencer was invented by the Persian Banu Musa brothers, who described an automated mechanical flute player in </w:t>
      </w:r>
      <w:r>
        <w:t>the Book of Ingenious Devices.</w:t>
      </w:r>
      <w:r>
        <w:b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 xml:space="preserve"> Readability is important because programmers spend the majority of their time reading, trying to understand, reusing and modifying existing source code, rather than writing new source code.</w:t>
      </w:r>
      <w:r>
        <w:br/>
        <w:t>Expert programm</w:t>
      </w:r>
      <w:r>
        <w:t>ers are familiar with a variety of well-established algorithms and their respective complexities and use this knowledge to choose algorithms that are best suited to the circumstances.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w:t>
      </w:r>
      <w:r>
        <w:t>s underestimates the number of users of business languages such as COBOL).</w:t>
      </w:r>
      <w:r>
        <w:br/>
        <w:t>There are many approaches to the Software development process.</w:t>
      </w:r>
      <w:r>
        <w:br/>
        <w:t>Programmers typically use high-level programming languages that are more easily intelligible to humans than machine code, which is directly executed by the central processing unit.</w:t>
      </w:r>
      <w:r>
        <w:br/>
      </w:r>
      <w:r>
        <w:br/>
        <w:t>The first compiler related tool, the A-0 System, was developed in 1952 by Grace Hopper, who also coined the term 'compiler'.</w:t>
      </w:r>
      <w:r>
        <w:br/>
        <w:t>In 1206, the Arab engineer Al-Jazari invented a programmable drum m</w:t>
      </w:r>
      <w:r>
        <w:t>achine where a musical mechanical automaton could be made to play different rhythms and drum patterns, via pegs and cams.</w:t>
      </w:r>
      <w:r>
        <w:br/>
        <w:t>Many applications use a mix of several languages in their construction and use.</w:t>
      </w:r>
      <w:r>
        <w:br/>
        <w:t>However, readability is more than just programming style.</w:t>
      </w:r>
      <w:r>
        <w:br/>
        <w:t xml:space="preserve"> Different programming languages support different styles of programming (called programming paradigms).</w:t>
      </w:r>
      <w:r>
        <w:br/>
        <w:t xml:space="preserve"> Popular modeling techniques include Object-Oriented Analysis and Design (OOAD) and Model-Driven Architecture (MDA).</w:t>
      </w:r>
    </w:p>
    <w:sectPr w:rsidR="000032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1570330">
    <w:abstractNumId w:val="8"/>
  </w:num>
  <w:num w:numId="2" w16cid:durableId="1835996145">
    <w:abstractNumId w:val="6"/>
  </w:num>
  <w:num w:numId="3" w16cid:durableId="1753312265">
    <w:abstractNumId w:val="5"/>
  </w:num>
  <w:num w:numId="4" w16cid:durableId="1324626213">
    <w:abstractNumId w:val="4"/>
  </w:num>
  <w:num w:numId="5" w16cid:durableId="1274745546">
    <w:abstractNumId w:val="7"/>
  </w:num>
  <w:num w:numId="6" w16cid:durableId="1732532766">
    <w:abstractNumId w:val="3"/>
  </w:num>
  <w:num w:numId="7" w16cid:durableId="1377662527">
    <w:abstractNumId w:val="2"/>
  </w:num>
  <w:num w:numId="8" w16cid:durableId="767239410">
    <w:abstractNumId w:val="1"/>
  </w:num>
  <w:num w:numId="9" w16cid:durableId="1228688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210"/>
    <w:rsid w:val="00034616"/>
    <w:rsid w:val="0006063C"/>
    <w:rsid w:val="0015074B"/>
    <w:rsid w:val="001838FF"/>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2023-12-06T06:23:00Z</dcterms:modified>
  <cp:category/>
</cp:coreProperties>
</file>