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6D82" w:rsidRDefault="00BC6A1C">
      <w:r>
        <w:t xml:space="preserve"> High-level languages made the process of developing a program simpler and more understandable, and less bound to the underlying hardware..</w:t>
      </w:r>
      <w:r>
        <w:br/>
        <w:t>Programming languages are essential for software development.</w:t>
      </w:r>
      <w:r>
        <w:br/>
        <w:t xml:space="preserve"> Computer programmers are those who write computer software.</w:t>
      </w:r>
      <w:r>
        <w:br/>
        <w:t>Integrated development environments (IDEs) aim to integrate all such help.</w:t>
      </w:r>
      <w:r>
        <w:br/>
        <w:t>This can be a non-trivial task, for example as with parallel processes or some unusual software bugs.</w:t>
      </w:r>
      <w:r>
        <w:br/>
        <w:t xml:space="preserve"> Following a consistent programming style often helps readability.</w:t>
      </w:r>
      <w:r>
        <w:br/>
        <w:t>While these are sometimes considered programming, often the term software development is used for this larger overall process – with the terms p</w:t>
      </w:r>
      <w:r>
        <w:t>rogramming, implementation, and coding reserved for the writing and editing of code per se.</w:t>
      </w:r>
      <w:r>
        <w:br/>
        <w:t>Provided the functions in a library follow the appropriate run-time conventions (e.g., method of passing arguments), then these functions may be written in any other language.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Expe</w:t>
      </w:r>
      <w:r>
        <w:t>rt programmers are familiar with a variety of well-established algorithms and their respective complexities and use this knowledge to choose algorithms that are best suited to the circumstances.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He gave the first description of</w:t>
      </w:r>
      <w:r>
        <w:t xml:space="preserve"> cryptanalysis by frequency analysis, the earliest code-breaking algorithm.</w:t>
      </w:r>
      <w:r>
        <w:br/>
        <w:t>Many factors, having little or nothing to do with the ability of the computer to efficiently compile and execute the code, contribute to readability.</w:t>
      </w:r>
      <w:r>
        <w:br/>
        <w:t xml:space="preserve"> Implementation techniques include imperative languages (object-oriented or procedural), functional languages, and logic languages.</w:t>
      </w:r>
      <w:r>
        <w:br/>
        <w:t>It affects the aspects of quality above, including portability, usability and most importantly maintainability.</w:t>
      </w:r>
    </w:p>
    <w:sectPr w:rsidR="00196D8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59771224">
    <w:abstractNumId w:val="8"/>
  </w:num>
  <w:num w:numId="2" w16cid:durableId="1625891741">
    <w:abstractNumId w:val="6"/>
  </w:num>
  <w:num w:numId="3" w16cid:durableId="1684092392">
    <w:abstractNumId w:val="5"/>
  </w:num>
  <w:num w:numId="4" w16cid:durableId="874778782">
    <w:abstractNumId w:val="4"/>
  </w:num>
  <w:num w:numId="5" w16cid:durableId="1234043116">
    <w:abstractNumId w:val="7"/>
  </w:num>
  <w:num w:numId="6" w16cid:durableId="910653047">
    <w:abstractNumId w:val="3"/>
  </w:num>
  <w:num w:numId="7" w16cid:durableId="1424910913">
    <w:abstractNumId w:val="2"/>
  </w:num>
  <w:num w:numId="8" w16cid:durableId="854002808">
    <w:abstractNumId w:val="1"/>
  </w:num>
  <w:num w:numId="9" w16cid:durableId="500660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6D82"/>
    <w:rsid w:val="0029639D"/>
    <w:rsid w:val="00326F90"/>
    <w:rsid w:val="00AA1D8D"/>
    <w:rsid w:val="00B47730"/>
    <w:rsid w:val="00BC6A1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2023-12-06T08:01:00Z</dcterms:modified>
  <cp:category/>
</cp:coreProperties>
</file>