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D18" w:rsidRDefault="007A1EA1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In 1801, the Jacquard loom could produce entirely </w:t>
      </w:r>
      <w:r>
        <w:t>different weaves by changing the "program" – a series of pasteboard cards with holes punched in them.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Normally the first step in debugging is to attempt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By </w:t>
      </w:r>
      <w:r>
        <w:t>the late 1960s, data storage devices and computer terminals became inexpensive enough that programs could be created by typing directly into the computers.</w:t>
      </w:r>
      <w:r>
        <w:br/>
        <w:t>This can be a non-trivial task, for example as with parallel processes or some unusual software bugs.</w:t>
      </w:r>
      <w:r>
        <w:br/>
        <w:t>Programming languages are essential for software development.</w:t>
      </w:r>
      <w:r>
        <w:br/>
        <w:t>Many applications use a mix of several languages in their construction and use.</w:t>
      </w:r>
      <w:r>
        <w:br/>
        <w:t>Assembly languages were soon developed that let the programmer specify instruction in a text format (e.g., ADD X</w:t>
      </w:r>
      <w:r>
        <w:t>, TOTAL), with abbreviations for each operation code and meaningful names for specifying addresses.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In the 1880s, Herman Hollerith invented the concept of storing data in machine-readable form.</w:t>
      </w:r>
      <w:r>
        <w:br/>
        <w:t>Languages form an approximate spectrum from "low-level" to "high-level"; "low-level" languages are typically more machine-oriented and faster</w:t>
      </w:r>
      <w:r>
        <w:t xml:space="preserve"> to execute, whereas "high-level" languages are more abstract and easier to use but execute less quickly.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Programmable devices have existed for centuries.</w:t>
      </w:r>
    </w:p>
    <w:sectPr w:rsidR="00334D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2078685">
    <w:abstractNumId w:val="8"/>
  </w:num>
  <w:num w:numId="2" w16cid:durableId="1356229838">
    <w:abstractNumId w:val="6"/>
  </w:num>
  <w:num w:numId="3" w16cid:durableId="1375230210">
    <w:abstractNumId w:val="5"/>
  </w:num>
  <w:num w:numId="4" w16cid:durableId="1037663979">
    <w:abstractNumId w:val="4"/>
  </w:num>
  <w:num w:numId="5" w16cid:durableId="1147698673">
    <w:abstractNumId w:val="7"/>
  </w:num>
  <w:num w:numId="6" w16cid:durableId="1133644413">
    <w:abstractNumId w:val="3"/>
  </w:num>
  <w:num w:numId="7" w16cid:durableId="1571112804">
    <w:abstractNumId w:val="2"/>
  </w:num>
  <w:num w:numId="8" w16cid:durableId="1746149320">
    <w:abstractNumId w:val="1"/>
  </w:num>
  <w:num w:numId="9" w16cid:durableId="75736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D18"/>
    <w:rsid w:val="007A1E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