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315" w:rsidRDefault="00BF34A6">
      <w:r>
        <w:t>In the 9th century, the Arab mathematician Al-Kindi described a cryptographic algorithm for deciphering encrypted code, in A Manuscript on Deciphering Cryptographic Messages..</w:t>
      </w:r>
      <w:r>
        <w:br/>
        <w:t xml:space="preserve">As early as the 9th century, a programmable music sequencer was invented by </w:t>
      </w:r>
      <w:r>
        <w:t>the Persian Banu Musa brothers, who described an automated mechanical flute player in the Book of Ingenious Devices.</w:t>
      </w:r>
      <w:r>
        <w:br/>
        <w:t>It affects the aspects of quality above, including portability, usability and most importantly maintainability.</w:t>
      </w:r>
      <w:r>
        <w:br/>
        <w:t xml:space="preserve"> In the 1880s, Herman Hollerith invented the concept of storing data in machine-readable form.</w:t>
      </w:r>
      <w:r>
        <w:br/>
        <w:t>Many programmers use forms of Agile software development where the various stages of formal software development are more integrated together into short cycles that take a few weeks rather</w:t>
      </w:r>
      <w:r>
        <w:t xml:space="preserve"> than years.</w:t>
      </w:r>
      <w:r>
        <w:br/>
        <w:t xml:space="preserve"> It is very difficult to determine what are the most popular modern programming languages.</w:t>
      </w:r>
      <w:r>
        <w:br/>
        <w:t xml:space="preserve"> Computer programmers are those who write computer software.</w:t>
      </w:r>
      <w:r>
        <w:br/>
        <w:t>Sometimes software development is known as software engineering, especially when it employs formal methods or follows an engineering design process.</w:t>
      </w:r>
      <w:r>
        <w:br/>
        <w:t>It involves designing and implementing algorithms, step-by-step specifications of procedures, by writing code in one or more programming languages.</w:t>
      </w:r>
      <w:r>
        <w:br/>
        <w:t xml:space="preserve"> These compiled languages allow the programmer to </w:t>
      </w:r>
      <w:r>
        <w:t>write programs in terms that are syntactically richer, and more capable of abstracting the code, making it easy to target varying machine instruction sets via compilation declarations and heuristics.</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meaningful names for speci</w:t>
      </w:r>
      <w:r>
        <w:t>fying addresses.</w:t>
      </w:r>
      <w:r>
        <w:br/>
        <w:t>Use of a static code analysis tool can help detect some possible problems.</w:t>
      </w:r>
      <w:r>
        <w:br/>
        <w:t xml:space="preserve"> Different programming languages support different styles of programming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EA43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6063941">
    <w:abstractNumId w:val="8"/>
  </w:num>
  <w:num w:numId="2" w16cid:durableId="1759206430">
    <w:abstractNumId w:val="6"/>
  </w:num>
  <w:num w:numId="3" w16cid:durableId="249780873">
    <w:abstractNumId w:val="5"/>
  </w:num>
  <w:num w:numId="4" w16cid:durableId="29886790">
    <w:abstractNumId w:val="4"/>
  </w:num>
  <w:num w:numId="5" w16cid:durableId="1845776958">
    <w:abstractNumId w:val="7"/>
  </w:num>
  <w:num w:numId="6" w16cid:durableId="1790277741">
    <w:abstractNumId w:val="3"/>
  </w:num>
  <w:num w:numId="7" w16cid:durableId="162596798">
    <w:abstractNumId w:val="2"/>
  </w:num>
  <w:num w:numId="8" w16cid:durableId="1555239415">
    <w:abstractNumId w:val="1"/>
  </w:num>
  <w:num w:numId="9" w16cid:durableId="177308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F34A6"/>
    <w:rsid w:val="00CB0664"/>
    <w:rsid w:val="00EA43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