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70F" w:rsidRDefault="004A5BCC">
      <w:r>
        <w:t>This can be a non-trivial task, for example as with parallel processes or some unusual software bugs..</w:t>
      </w:r>
      <w:r>
        <w:br/>
        <w:t xml:space="preserve">Provided the functions in a library follow the appropriate run-time conventions (e.g., method of passing arguments), then these functions may be </w:t>
      </w:r>
      <w:r>
        <w:t>written in any other language.</w:t>
      </w:r>
      <w:r>
        <w:br/>
        <w:t xml:space="preserve"> A similar technique used for database design is Entity-Relationship Modeling (ER Modeling).</w:t>
      </w:r>
      <w:r>
        <w:br/>
        <w:t>Unreadable code often leads to bugs, inefficiencies, and duplicated code.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is usually easier to code in "high-level" languages than in "low-level" ones.</w:t>
      </w:r>
      <w:r>
        <w:br/>
        <w:t xml:space="preserve"> It is very difficult to determine what are the most popular modern programming languages.</w:t>
      </w:r>
      <w:r>
        <w:br/>
        <w:t>Assembly</w:t>
      </w:r>
      <w:r>
        <w:t xml:space="preserve"> languages were soon developed that let the programmer specify instruction in a text format (e.g., ADD X, TOTAL), with abbreviations for each operation code and meaningful names for specifying addresses.</w:t>
      </w:r>
      <w:r>
        <w:br/>
        <w:t>Text editors were also developed that allowed changes and corrections to be made much more easily than with punched cards.</w:t>
      </w:r>
      <w:r>
        <w:br/>
        <w:t xml:space="preserve">For this purpose, algorithms are classified into orders using so-called Big O notation, which expresses resource use, such as execution time or memory consumption, in terms of the size </w:t>
      </w:r>
      <w:r>
        <w:t>of an input.</w:t>
      </w:r>
      <w:r>
        <w:br/>
        <w:t>They are the building blocks for all software, from the simplest applications to the most sophisticated ones.</w:t>
      </w:r>
      <w:r>
        <w:br/>
        <w:t>Many factors, having little or nothing to do with the ability of the computer to efficiently compile and execute the code, contribute to readability.</w:t>
      </w:r>
      <w:r>
        <w:br/>
        <w:t>He gave the first description of cryptanalysis by frequency analysis, the earliest code-breaking algorithm.</w:t>
      </w:r>
      <w:r>
        <w:br/>
        <w:t xml:space="preserve">Trade-offs from this ideal involve finding enough programmers who know the language to build a team, the availability of compilers </w:t>
      </w:r>
      <w:r>
        <w:t>for that language, and the efficiency with which programs written in a given language execute.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367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2095177">
    <w:abstractNumId w:val="8"/>
  </w:num>
  <w:num w:numId="2" w16cid:durableId="810096456">
    <w:abstractNumId w:val="6"/>
  </w:num>
  <w:num w:numId="3" w16cid:durableId="867449166">
    <w:abstractNumId w:val="5"/>
  </w:num>
  <w:num w:numId="4" w16cid:durableId="134227805">
    <w:abstractNumId w:val="4"/>
  </w:num>
  <w:num w:numId="5" w16cid:durableId="947129037">
    <w:abstractNumId w:val="7"/>
  </w:num>
  <w:num w:numId="6" w16cid:durableId="1324314793">
    <w:abstractNumId w:val="3"/>
  </w:num>
  <w:num w:numId="7" w16cid:durableId="338235331">
    <w:abstractNumId w:val="2"/>
  </w:num>
  <w:num w:numId="8" w16cid:durableId="579868844">
    <w:abstractNumId w:val="1"/>
  </w:num>
  <w:num w:numId="9" w16cid:durableId="212337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5BCC"/>
    <w:rsid w:val="00AA1D8D"/>
    <w:rsid w:val="00B47730"/>
    <w:rsid w:val="00CB0664"/>
    <w:rsid w:val="00F367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2023-12-06T06:59:00Z</dcterms:modified>
  <cp:category/>
</cp:coreProperties>
</file>