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DFB" w:rsidRDefault="00E12CB4">
      <w:r>
        <w:t>Also, specific user environment and usage history can make it difficult to reproduce the problem..</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One approach popular for requirements analysis is Use Case analysis.</w:t>
      </w:r>
      <w:r>
        <w:br/>
        <w:t>However, with the concept of the stored-program computer introduced in 1949, both programs and data were stored and manipulated in the same way in computer memory.</w:t>
      </w:r>
      <w:r>
        <w:br/>
        <w:t>A study found that a few simple</w:t>
      </w:r>
      <w:r>
        <w:t xml:space="preserve"> readability transformations made code shorter and drastically reduced the time to understand it.</w:t>
      </w:r>
      <w:r>
        <w:br/>
        <w:t>Some text editors such as Emacs allow GDB to be invoked through them, to provide a visual environment.</w:t>
      </w:r>
      <w:r>
        <w:br/>
        <w:t>They are the building blocks for all software, from the simplest applications to the most sophisticated ones.</w:t>
      </w:r>
      <w:r>
        <w:br/>
        <w:t>However, because an assembly language is little more than a different notation for a machine language,  two machines with different instruction sets also have different assembly languages.</w:t>
      </w:r>
      <w:r>
        <w:br/>
        <w:t xml:space="preserve">As early as </w:t>
      </w:r>
      <w:r>
        <w:t>the 9th century, a programmable music sequencer was invented by the Persian Banu Musa brothers, who described an automated mechanical flute player in the Book of Ingenious Devices.</w:t>
      </w:r>
      <w:r>
        <w:br/>
        <w:t xml:space="preserve"> Readability is important because programmers spend the majority of their time reading, trying to understand, reusing and modifying existing source code, rather than writing new source code.</w:t>
      </w:r>
      <w:r>
        <w:br/>
        <w:t>Many programmers use forms of Agile software development where the various stages of formal software development are more integrated togethe</w:t>
      </w:r>
      <w:r>
        <w:t>r into short cycles that take a few weeks rather than years.</w:t>
      </w:r>
      <w:r>
        <w:br/>
        <w:t xml:space="preserve"> Implementation techniques include imperative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w:t>
      </w:r>
      <w:r>
        <w:t>uage (this underestimates the number of users of business languages such as COBOL).</w:t>
      </w:r>
      <w:r>
        <w:br/>
        <w:t>There are many approaches to the Software development process.</w:t>
      </w:r>
      <w:r>
        <w:br/>
        <w:t>Sometimes software development is known as software engineering, especially when it employs formal methods or follows an engineering design process.</w:t>
      </w:r>
    </w:p>
    <w:sectPr w:rsidR="00E34D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7736229">
    <w:abstractNumId w:val="8"/>
  </w:num>
  <w:num w:numId="2" w16cid:durableId="2129884811">
    <w:abstractNumId w:val="6"/>
  </w:num>
  <w:num w:numId="3" w16cid:durableId="1745487730">
    <w:abstractNumId w:val="5"/>
  </w:num>
  <w:num w:numId="4" w16cid:durableId="1955937411">
    <w:abstractNumId w:val="4"/>
  </w:num>
  <w:num w:numId="5" w16cid:durableId="1061907881">
    <w:abstractNumId w:val="7"/>
  </w:num>
  <w:num w:numId="6" w16cid:durableId="755178040">
    <w:abstractNumId w:val="3"/>
  </w:num>
  <w:num w:numId="7" w16cid:durableId="984622390">
    <w:abstractNumId w:val="2"/>
  </w:num>
  <w:num w:numId="8" w16cid:durableId="1960260317">
    <w:abstractNumId w:val="1"/>
  </w:num>
  <w:num w:numId="9" w16cid:durableId="99013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12CB4"/>
    <w:rsid w:val="00E34D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2023-12-06T07:20:00Z</dcterms:modified>
  <cp:category/>
</cp:coreProperties>
</file>