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1DB" w:rsidRDefault="00B3143B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In 1801, the Jacquard loom could produce entirely different weaves by changing the "program" – a series of pasteboard cards with holes punched in them.</w:t>
      </w:r>
      <w:r>
        <w:br/>
        <w:t>It affects the aspects of quality above, including portability, usability and most importantly maintainability.</w:t>
      </w:r>
      <w:r>
        <w:br/>
        <w:t>When debugging the problem in a GUI, the programmer can try to skip some user interaction from the original problem de</w:t>
      </w:r>
      <w:r>
        <w:t>scription and check if remaining actions are sufficient for bugs 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Unreadable code often leads to bugs, inefficiencies,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Sometimes</w:t>
      </w:r>
      <w:r>
        <w:t xml:space="preserve">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around the syntax of a prior language with new functionality added, (for example C++ adds obj</w:t>
      </w:r>
      <w:r>
        <w:t>ect-orientation to C, and Java adds memory management and bytecode to C++, but as a result, loses efficiency and the ability for low-level manipulation).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Lovelace published an algorithm to calculate a sequence of Berno</w:t>
      </w:r>
      <w:r>
        <w:t>ulli numbers, intended to be carried out by Charles Babbage's Analytical Engine.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</w:p>
    <w:sectPr w:rsidR="005E2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140375">
    <w:abstractNumId w:val="8"/>
  </w:num>
  <w:num w:numId="2" w16cid:durableId="2000646405">
    <w:abstractNumId w:val="6"/>
  </w:num>
  <w:num w:numId="3" w16cid:durableId="1330520387">
    <w:abstractNumId w:val="5"/>
  </w:num>
  <w:num w:numId="4" w16cid:durableId="127170084">
    <w:abstractNumId w:val="4"/>
  </w:num>
  <w:num w:numId="5" w16cid:durableId="362293373">
    <w:abstractNumId w:val="7"/>
  </w:num>
  <w:num w:numId="6" w16cid:durableId="396364909">
    <w:abstractNumId w:val="3"/>
  </w:num>
  <w:num w:numId="7" w16cid:durableId="1949576757">
    <w:abstractNumId w:val="2"/>
  </w:num>
  <w:num w:numId="8" w16cid:durableId="1718436009">
    <w:abstractNumId w:val="1"/>
  </w:num>
  <w:num w:numId="9" w16cid:durableId="69639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1DB"/>
    <w:rsid w:val="00AA1D8D"/>
    <w:rsid w:val="00B314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