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6B5" w:rsidRDefault="00B06C12">
      <w:r>
        <w:t>It affects the aspects of quality above, including portability, usability and most importantly maintainability..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</w:t>
      </w:r>
      <w:r>
        <w:t>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 </w:t>
      </w:r>
      <w:r>
        <w:t>sets via compilation declarations and heuristics.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</w:t>
      </w:r>
      <w:r>
        <w:t>mming languages that are more easily intelligible to humans than machine code, which is directly executed by the central processing unit.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 xml:space="preserve"> Whatever the approach to development may be, the final </w:t>
      </w:r>
      <w:r>
        <w:t>program must satisfy some fundamental properties.</w:t>
      </w:r>
    </w:p>
    <w:sectPr w:rsidR="009F2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33736">
    <w:abstractNumId w:val="8"/>
  </w:num>
  <w:num w:numId="2" w16cid:durableId="1472553524">
    <w:abstractNumId w:val="6"/>
  </w:num>
  <w:num w:numId="3" w16cid:durableId="602766189">
    <w:abstractNumId w:val="5"/>
  </w:num>
  <w:num w:numId="4" w16cid:durableId="1950968271">
    <w:abstractNumId w:val="4"/>
  </w:num>
  <w:num w:numId="5" w16cid:durableId="105665461">
    <w:abstractNumId w:val="7"/>
  </w:num>
  <w:num w:numId="6" w16cid:durableId="1558398951">
    <w:abstractNumId w:val="3"/>
  </w:num>
  <w:num w:numId="7" w16cid:durableId="166987921">
    <w:abstractNumId w:val="2"/>
  </w:num>
  <w:num w:numId="8" w16cid:durableId="1972710392">
    <w:abstractNumId w:val="1"/>
  </w:num>
  <w:num w:numId="9" w16cid:durableId="193189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6B5"/>
    <w:rsid w:val="00AA1D8D"/>
    <w:rsid w:val="00B06C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