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9E2" w:rsidRDefault="001405F7">
      <w:r>
        <w:t xml:space="preserve"> Computer programmers are those who write computer software..</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w:t>
      </w:r>
      <w:r>
        <w:t>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Sometimes software development is known as software engineering, especially when it employs formal methods or follows </w:t>
      </w:r>
      <w:r>
        <w:t>an engineering design process.</w:t>
      </w:r>
      <w:r>
        <w:br/>
        <w:t xml:space="preserve"> Programs were mostly entered using punched cards or paper tape.</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The choice of language used is subject to many considerations, such as comp</w:t>
      </w:r>
      <w:r>
        <w:t>any policy, suitability to task, availability of third-party packages, or individual preference.</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r>
        <w:br/>
        <w:t xml:space="preserve">Trade-offs from this ideal involve finding enough programmers who know the language to build a team, the availability of compilers for that language, and the </w:t>
      </w:r>
      <w:r>
        <w:t>efficiency with which programs written in a given language execute.</w:t>
      </w:r>
      <w:r>
        <w:b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p>
    <w:sectPr w:rsidR="00584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43430">
    <w:abstractNumId w:val="8"/>
  </w:num>
  <w:num w:numId="2" w16cid:durableId="834690406">
    <w:abstractNumId w:val="6"/>
  </w:num>
  <w:num w:numId="3" w16cid:durableId="1739327986">
    <w:abstractNumId w:val="5"/>
  </w:num>
  <w:num w:numId="4" w16cid:durableId="619608543">
    <w:abstractNumId w:val="4"/>
  </w:num>
  <w:num w:numId="5" w16cid:durableId="2104757412">
    <w:abstractNumId w:val="7"/>
  </w:num>
  <w:num w:numId="6" w16cid:durableId="352730705">
    <w:abstractNumId w:val="3"/>
  </w:num>
  <w:num w:numId="7" w16cid:durableId="953707864">
    <w:abstractNumId w:val="2"/>
  </w:num>
  <w:num w:numId="8" w16cid:durableId="2128888000">
    <w:abstractNumId w:val="1"/>
  </w:num>
  <w:num w:numId="9" w16cid:durableId="175678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5F7"/>
    <w:rsid w:val="0015074B"/>
    <w:rsid w:val="0029639D"/>
    <w:rsid w:val="00326F90"/>
    <w:rsid w:val="005849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