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942" w:rsidRDefault="001A5A08">
      <w:r>
        <w:t>It affects the aspects of quality above, including portability, usability and most importantly maintainability..</w:t>
      </w:r>
      <w:r>
        <w:br/>
        <w:t>However, readability is more than just programming style.</w:t>
      </w:r>
      <w:r>
        <w:br/>
        <w:t xml:space="preserve">Languages form an approximate spectrum from "low-level" to "high-level"; </w:t>
      </w:r>
      <w:r>
        <w:t>"low-level" languages are typically more machine-oriented and faster to execute, whereas "high-level" languages are more abstract and easier to use but execute less quickly.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are many approaches to the Software development process.</w:t>
      </w:r>
      <w:r>
        <w:br/>
        <w:t xml:space="preserve"> Various visual programming languages have also been developed with the intent to resolve readability concerns by adop</w:t>
      </w:r>
      <w:r>
        <w:t>ting non-traditional approaches to code structure and display.</w:t>
      </w:r>
      <w:r>
        <w:br/>
        <w:t>However, Charles Babbage had already written his first program for the Analytical Engine in 1837.</w:t>
      </w:r>
      <w:r>
        <w:br/>
        <w:t xml:space="preserve"> Following a consistent programming style often helps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Proficient programming usually requires expertise in several different subjects, including knowledge of the application domain</w:t>
      </w:r>
      <w:r>
        <w:t>, details of programming languages and generic code libraries, specialized algorithms, and formal logic.</w:t>
      </w:r>
      <w:r>
        <w:br/>
        <w:t>Programming languages are essential for software development.</w:t>
      </w:r>
      <w:r>
        <w:br/>
        <w:t xml:space="preserve"> A similar technique used for database design is Entity-Relationship Modeling (ER Modeling).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</w:t>
      </w:r>
      <w:r>
        <w:t>tional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6349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004875">
    <w:abstractNumId w:val="8"/>
  </w:num>
  <w:num w:numId="2" w16cid:durableId="348946105">
    <w:abstractNumId w:val="6"/>
  </w:num>
  <w:num w:numId="3" w16cid:durableId="1049961432">
    <w:abstractNumId w:val="5"/>
  </w:num>
  <w:num w:numId="4" w16cid:durableId="1042436440">
    <w:abstractNumId w:val="4"/>
  </w:num>
  <w:num w:numId="5" w16cid:durableId="1974561632">
    <w:abstractNumId w:val="7"/>
  </w:num>
  <w:num w:numId="6" w16cid:durableId="1782912120">
    <w:abstractNumId w:val="3"/>
  </w:num>
  <w:num w:numId="7" w16cid:durableId="1617833053">
    <w:abstractNumId w:val="2"/>
  </w:num>
  <w:num w:numId="8" w16cid:durableId="1254124729">
    <w:abstractNumId w:val="1"/>
  </w:num>
  <w:num w:numId="9" w16cid:durableId="152497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A08"/>
    <w:rsid w:val="0029639D"/>
    <w:rsid w:val="00326F90"/>
    <w:rsid w:val="006349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