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4F0" w:rsidRDefault="00752BC6">
      <w:r>
        <w:t>Assembly languages were soon developed that let the programmer specify instruction in a text format (e..</w:t>
      </w:r>
      <w:r>
        <w:t>g., ADD X, TOTAL), with abbreviations for each operation code and meaningful names for specifying addresses.</w:t>
      </w:r>
      <w:r>
        <w:br/>
        <w:t xml:space="preserve">Proficient programming usually </w:t>
      </w:r>
      <w:r>
        <w:t>requires expertise in several different subjects, including knowledge of the application domain, details of programming languages and generic code libraries, specialized algorithms, and formal logic.</w:t>
      </w:r>
      <w:r>
        <w:br/>
        <w:t>Expert programmers are familiar with a variety of well-established algorithms and their respective complexities and use this knowledge to choose algorithms that are best suited to the circumstances.</w:t>
      </w:r>
      <w:r>
        <w:br/>
        <w:t xml:space="preserve"> A similar technique used for database design is Entity-Relationship Modeling (ER Modeling).</w:t>
      </w:r>
      <w:r>
        <w:br/>
        <w:t xml:space="preserve">However, because an </w:t>
      </w:r>
      <w:r>
        <w:t>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algorithm.</w:t>
      </w:r>
      <w:r>
        <w:br/>
        <w:t>One approach popular for requirements analysis is Use Case analysis.</w:t>
      </w:r>
      <w:r>
        <w:br/>
        <w:t>Sometimes software development is known as software engineering, especially when it employs formal methods or follows an engineering design process.</w:t>
      </w:r>
      <w:r>
        <w:br/>
        <w:t>By the late 1960s</w:t>
      </w:r>
      <w:r>
        <w:t>, data storage devices and computer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is usually easier to code in "high-level" languages than in "low-level" ones.</w:t>
      </w:r>
      <w:r>
        <w:br/>
        <w:t xml:space="preserve"> Code-breaking algorithms have also existed for c</w:t>
      </w:r>
      <w:r>
        <w:t>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Integrated development environments (IDEs) aim to integrate all such help.</w:t>
      </w:r>
      <w:r>
        <w:br/>
        <w:t>Methods of measuring programming language popularity include: counting the number of job advertisements that mention the language, the number of books sold and courses teaching the</w:t>
      </w:r>
      <w:r>
        <w:t xml:space="preserve"> language (this overestimates the importance of newer languages), and estimates of the number of existing lines of code written in the language (this underestimates the number of users of business languages such as COBOL).</w:t>
      </w:r>
    </w:p>
    <w:sectPr w:rsidR="00D934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533749">
    <w:abstractNumId w:val="8"/>
  </w:num>
  <w:num w:numId="2" w16cid:durableId="678579855">
    <w:abstractNumId w:val="6"/>
  </w:num>
  <w:num w:numId="3" w16cid:durableId="1003632965">
    <w:abstractNumId w:val="5"/>
  </w:num>
  <w:num w:numId="4" w16cid:durableId="407726731">
    <w:abstractNumId w:val="4"/>
  </w:num>
  <w:num w:numId="5" w16cid:durableId="373042596">
    <w:abstractNumId w:val="7"/>
  </w:num>
  <w:num w:numId="6" w16cid:durableId="1737900239">
    <w:abstractNumId w:val="3"/>
  </w:num>
  <w:num w:numId="7" w16cid:durableId="1782996779">
    <w:abstractNumId w:val="2"/>
  </w:num>
  <w:num w:numId="8" w16cid:durableId="888960610">
    <w:abstractNumId w:val="1"/>
  </w:num>
  <w:num w:numId="9" w16cid:durableId="141324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BC6"/>
    <w:rsid w:val="00AA1D8D"/>
    <w:rsid w:val="00B47730"/>
    <w:rsid w:val="00CB0664"/>
    <w:rsid w:val="00D934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