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B8F" w:rsidRDefault="00DA6817">
      <w:r>
        <w:br/>
      </w:r>
      <w:r>
        <w:t xml:space="preserve"> Computer programming or coding is the composition of sequences of instructions, called programs, that computers can follow to perform tasks..</w:t>
      </w:r>
      <w:r>
        <w:br/>
        <w:t>Trade-offs from this ideal involve finding enough programmers who know the language to build a team, the availability of compilers for that language, and the efficiency with which programs written in a given language execute.</w:t>
      </w:r>
      <w:r>
        <w:br/>
        <w:t xml:space="preserve"> Readability is important because programmers spend the majority of their time reading, trying to understand, reusing and modifying existing source code, rather than writing new source code.</w:t>
      </w:r>
      <w:r>
        <w:br/>
        <w:t>For example, when a bug in a compiler can make it crash when parsing some large source file, a</w:t>
      </w:r>
      <w:r>
        <w:t xml:space="preserve"> simplification of the test case that results in only few lines from the original source file can be sufficient to reproduce the same crash.</w:t>
      </w:r>
      <w:r>
        <w:br/>
        <w:t xml:space="preserve"> Different programming languages support different styles of programming (called programming paradigms).</w:t>
      </w:r>
      <w:r>
        <w:br/>
        <w:t>It is usually easier to code in "high-level" languages than in "low-level" ones.</w:t>
      </w:r>
      <w:r>
        <w:br/>
        <w:t>A study found that a few simple readability transformations made code shorter and drastically reduced the time to understand it.</w:t>
      </w:r>
      <w:r>
        <w:br/>
        <w:t>FORTRAN, the first widely used high-level language to ha</w:t>
      </w:r>
      <w:r>
        <w:t>ve a functional implementation, came out in 1957, and many other languages were soon developed—in particular, COBOL aimed at commercial data processing, and Lisp for computer research.</w:t>
      </w:r>
      <w:r>
        <w:br/>
        <w:t>Normally the first step in debugging is to attempt 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t>However, Charles Babbage had already written his first program for the Analytical Engine in 1837.</w:t>
      </w:r>
      <w:r>
        <w:br/>
        <w:t xml:space="preserve"> Programmable devices have existed for centuries.</w:t>
      </w:r>
      <w:r>
        <w:br/>
        <w:t>In the 9th century, the Arab mathematician Al-Kindi described a cryptographic algorithm for deciphering encrypted code, in A Manuscript on Deciphering Cryptographic Messages.</w:t>
      </w:r>
      <w:r>
        <w:br/>
        <w:t>As early as the 9th century, a programmable music sequencer was invented by the Persian Banu Musa brothers, who described an automated mechanical flute player in the Book of Ingenious Devic</w:t>
      </w:r>
      <w:r>
        <w:t>es.</w:t>
      </w:r>
      <w:r>
        <w:br/>
        <w:t>This can be a non-trivial task, for example as with parallel processes or some unusual software bugs.</w:t>
      </w:r>
    </w:p>
    <w:sectPr w:rsidR="00954B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7118371">
    <w:abstractNumId w:val="8"/>
  </w:num>
  <w:num w:numId="2" w16cid:durableId="1979215376">
    <w:abstractNumId w:val="6"/>
  </w:num>
  <w:num w:numId="3" w16cid:durableId="1189104845">
    <w:abstractNumId w:val="5"/>
  </w:num>
  <w:num w:numId="4" w16cid:durableId="73283375">
    <w:abstractNumId w:val="4"/>
  </w:num>
  <w:num w:numId="5" w16cid:durableId="1636789275">
    <w:abstractNumId w:val="7"/>
  </w:num>
  <w:num w:numId="6" w16cid:durableId="1977832143">
    <w:abstractNumId w:val="3"/>
  </w:num>
  <w:num w:numId="7" w16cid:durableId="1515535607">
    <w:abstractNumId w:val="2"/>
  </w:num>
  <w:num w:numId="8" w16cid:durableId="199830675">
    <w:abstractNumId w:val="1"/>
  </w:num>
  <w:num w:numId="9" w16cid:durableId="366682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4B8F"/>
    <w:rsid w:val="00AA1D8D"/>
    <w:rsid w:val="00B47730"/>
    <w:rsid w:val="00CB0664"/>
    <w:rsid w:val="00DA68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