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9A5" w:rsidRDefault="0011762B">
      <w:r>
        <w:t>The Unified Modeling Language (UML) is a notation used for both the OOAD and MDA..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In the 1880s, Herman Hollerith invented the concept of storing data in machine-readable form.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this purpose, algorithms are classified into orders using so-cal</w:t>
      </w:r>
      <w:r>
        <w:t>led Big O notation, which expresses resource use, such as execution time or memory consumption, in terms of the size of an input.</w:t>
      </w:r>
      <w:r>
        <w:br/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While these are sometimes considered programming, often the term soft</w:t>
      </w:r>
      <w:r>
        <w:t>ware development is used for this larger overall process – with the terms programming, implementation, and coding reserved for the writing and editing of code per se.</w:t>
      </w:r>
      <w:r>
        <w:br/>
        <w:t>They are the building blocks for all software, from the simplest applications to the most sophisticated ones.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affects the aspects of quality above, inc</w:t>
      </w:r>
      <w:r>
        <w:t>luding portability, usability and most importantly maintainability.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Techniques like Code refactoring can enhance readability.</w:t>
      </w:r>
    </w:p>
    <w:sectPr w:rsidR="002339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426859">
    <w:abstractNumId w:val="8"/>
  </w:num>
  <w:num w:numId="2" w16cid:durableId="1910920078">
    <w:abstractNumId w:val="6"/>
  </w:num>
  <w:num w:numId="3" w16cid:durableId="246692408">
    <w:abstractNumId w:val="5"/>
  </w:num>
  <w:num w:numId="4" w16cid:durableId="896206475">
    <w:abstractNumId w:val="4"/>
  </w:num>
  <w:num w:numId="5" w16cid:durableId="1773739411">
    <w:abstractNumId w:val="7"/>
  </w:num>
  <w:num w:numId="6" w16cid:durableId="2015835704">
    <w:abstractNumId w:val="3"/>
  </w:num>
  <w:num w:numId="7" w16cid:durableId="1338775789">
    <w:abstractNumId w:val="2"/>
  </w:num>
  <w:num w:numId="8" w16cid:durableId="523517022">
    <w:abstractNumId w:val="1"/>
  </w:num>
  <w:num w:numId="9" w16cid:durableId="161535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62B"/>
    <w:rsid w:val="0015074B"/>
    <w:rsid w:val="002339A5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