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036" w:rsidRDefault="006E1F3D">
      <w:r>
        <w:t>There are many approaches to the Software development process..</w:t>
      </w:r>
      <w:r>
        <w:br/>
        <w:t xml:space="preserve">When debugging the problem in a GUI, the programmer can try to skip some user interaction from the original problem description and check if remaining actions are sufficient for bugs to </w:t>
      </w:r>
      <w:r>
        <w:t>appear.</w:t>
      </w:r>
      <w:r>
        <w:br/>
        <w:t>Programming languages are essential for software development.</w:t>
      </w:r>
      <w:r>
        <w:br/>
        <w:t>However, Charles Babbage had already written his first program for the Analytical Engine in 1837.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It is very difficult to determine what are the most popular modern programming languages.</w:t>
      </w:r>
      <w:r>
        <w:br/>
        <w:t>Proficient programming usually requires expertise in several different subjects, including knowledge of</w:t>
      </w:r>
      <w:r>
        <w:t xml:space="preserve"> the application domain, details of programming languages and generic code libraries, specialized algorithms, and formal logic.</w:t>
      </w:r>
      <w:r>
        <w:br/>
        <w:t xml:space="preserve"> Following a consistent programming style often helps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Many programmers use forms of Agile software development where the various stages of formal software development are more integ</w:t>
      </w:r>
      <w:r>
        <w:t>rated together into short cycles that take a few weeks rather than years.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Use of a static code analysis tool can help detect some possible problems.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Languages fo</w:t>
      </w:r>
      <w:r>
        <w:t>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7C10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6588283">
    <w:abstractNumId w:val="8"/>
  </w:num>
  <w:num w:numId="2" w16cid:durableId="304821354">
    <w:abstractNumId w:val="6"/>
  </w:num>
  <w:num w:numId="3" w16cid:durableId="624042588">
    <w:abstractNumId w:val="5"/>
  </w:num>
  <w:num w:numId="4" w16cid:durableId="1850681743">
    <w:abstractNumId w:val="4"/>
  </w:num>
  <w:num w:numId="5" w16cid:durableId="1784112477">
    <w:abstractNumId w:val="7"/>
  </w:num>
  <w:num w:numId="6" w16cid:durableId="1709143936">
    <w:abstractNumId w:val="3"/>
  </w:num>
  <w:num w:numId="7" w16cid:durableId="1237283861">
    <w:abstractNumId w:val="2"/>
  </w:num>
  <w:num w:numId="8" w16cid:durableId="1370060684">
    <w:abstractNumId w:val="1"/>
  </w:num>
  <w:num w:numId="9" w16cid:durableId="207723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1F3D"/>
    <w:rsid w:val="007C10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2023-12-06T07:16:00Z</dcterms:modified>
  <cp:category/>
</cp:coreProperties>
</file>