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091" w:rsidRDefault="00E2112B">
      <w:r>
        <w:t xml:space="preserve"> Computer programmers are those who write computer software..</w:t>
      </w:r>
      <w:r>
        <w:br/>
        <w:t xml:space="preserve">Many programmers use forms of Agile software development where the various stages of formal software development are more integrated together into short cycles that take a few weeks rather </w:t>
      </w:r>
      <w:r>
        <w:t>than years.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The choice of language used is subject to many considerations, such as company policy, suitability to task, availability of </w:t>
      </w:r>
      <w:r>
        <w:t>third-party packages, or individual preference.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>Many applications use a mix of several languages in their construction and use.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with the concept of the stored-prog</w:t>
      </w:r>
      <w:r>
        <w:t>ram computer introduced in 1949, both programs and data were stored and manipulated in the same way in computer memory.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One approach popular for requirements analysis is Use Case analysis.</w:t>
      </w:r>
      <w:r>
        <w:br/>
        <w:t xml:space="preserve"> Implementation techni</w:t>
      </w:r>
      <w:r>
        <w:t>ques include imperative languages (object-oriented or procedural), functional languages, and logic languages.</w:t>
      </w:r>
    </w:p>
    <w:sectPr w:rsidR="000B4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47522">
    <w:abstractNumId w:val="8"/>
  </w:num>
  <w:num w:numId="2" w16cid:durableId="1241988249">
    <w:abstractNumId w:val="6"/>
  </w:num>
  <w:num w:numId="3" w16cid:durableId="759722336">
    <w:abstractNumId w:val="5"/>
  </w:num>
  <w:num w:numId="4" w16cid:durableId="1363440217">
    <w:abstractNumId w:val="4"/>
  </w:num>
  <w:num w:numId="5" w16cid:durableId="1837914611">
    <w:abstractNumId w:val="7"/>
  </w:num>
  <w:num w:numId="6" w16cid:durableId="1915774207">
    <w:abstractNumId w:val="3"/>
  </w:num>
  <w:num w:numId="7" w16cid:durableId="1084061332">
    <w:abstractNumId w:val="2"/>
  </w:num>
  <w:num w:numId="8" w16cid:durableId="983199359">
    <w:abstractNumId w:val="1"/>
  </w:num>
  <w:num w:numId="9" w16cid:durableId="129421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091"/>
    <w:rsid w:val="0015074B"/>
    <w:rsid w:val="0029639D"/>
    <w:rsid w:val="00326F90"/>
    <w:rsid w:val="00AA1D8D"/>
    <w:rsid w:val="00B47730"/>
    <w:rsid w:val="00CB0664"/>
    <w:rsid w:val="00E211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