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698" w:rsidRDefault="00F7073E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As early as the </w:t>
      </w:r>
      <w:r>
        <w:t>9th century, a programmable music sequencer was invented by the Persian Banu Musa brothers, who described an automated mechanical flute player in the Book of Ingenious Devices.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After the bug is reproduced, the input of the program may need to be simplified to make it easier to debug.</w:t>
      </w:r>
      <w:r>
        <w:br/>
        <w:t xml:space="preserve">For example, COBOL is still strong in corporate data centers </w:t>
      </w:r>
      <w:r>
        <w:t>often on large mainframe computers, Fortran in engineering applications, scripting languages in Web development, and C in embedded software.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</w:t>
      </w:r>
      <w:r>
        <w:t>the content aspects reflect the programmer's talent and skills.</w:t>
      </w:r>
      <w:r>
        <w:br/>
        <w:t>However, Charles Babbage had already written his first program for the Analytical Engine in 1837.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There exist a lot of different approaches for each of those tasks.</w:t>
      </w:r>
      <w:r>
        <w:br/>
        <w:t>Expert programmers are familiar with a variety of well-established algorithms and their respective complexi</w:t>
      </w:r>
      <w:r>
        <w:t>ties and use this knowledge to choose algorithms that are best suited to the circumstances.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Different programming languages support different styles of programmi</w:t>
      </w:r>
      <w:r>
        <w:t>ng (called programming paradigms).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0A66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020813">
    <w:abstractNumId w:val="8"/>
  </w:num>
  <w:num w:numId="2" w16cid:durableId="1843278278">
    <w:abstractNumId w:val="6"/>
  </w:num>
  <w:num w:numId="3" w16cid:durableId="580873358">
    <w:abstractNumId w:val="5"/>
  </w:num>
  <w:num w:numId="4" w16cid:durableId="1542672245">
    <w:abstractNumId w:val="4"/>
  </w:num>
  <w:num w:numId="5" w16cid:durableId="1538615119">
    <w:abstractNumId w:val="7"/>
  </w:num>
  <w:num w:numId="6" w16cid:durableId="355733117">
    <w:abstractNumId w:val="3"/>
  </w:num>
  <w:num w:numId="7" w16cid:durableId="1449084811">
    <w:abstractNumId w:val="2"/>
  </w:num>
  <w:num w:numId="8" w16cid:durableId="1236820685">
    <w:abstractNumId w:val="1"/>
  </w:num>
  <w:num w:numId="9" w16cid:durableId="88113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698"/>
    <w:rsid w:val="0015074B"/>
    <w:rsid w:val="0029639D"/>
    <w:rsid w:val="00326F90"/>
    <w:rsid w:val="00AA1D8D"/>
    <w:rsid w:val="00B47730"/>
    <w:rsid w:val="00CB0664"/>
    <w:rsid w:val="00F707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2023-12-06T07:03:00Z</dcterms:modified>
  <cp:category/>
</cp:coreProperties>
</file>