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769" w:rsidRDefault="00DF6C4C">
      <w:r>
        <w:t>Some text editors such as Emacs allow GDB to be invoked through them, to provide a visual environment..</w:t>
      </w:r>
      <w:r>
        <w:br/>
        <w:t>There exist a lot of different approaches for each of those tasks.</w:t>
      </w:r>
      <w:r>
        <w:br/>
      </w:r>
      <w:r>
        <w:t xml:space="preserve"> Computer programmers are those who write computer software.</w:t>
      </w:r>
      <w:r>
        <w:br/>
        <w:t xml:space="preserve"> Various visual programming languages have also been developed with the intent to resolve readability concerns by adopting non-traditional approaches to code structure and display.</w:t>
      </w:r>
      <w:r>
        <w:br/>
        <w:t xml:space="preserve"> It is very difficult to determine what are the most popular modern programming languages.</w:t>
      </w:r>
      <w:r>
        <w:br/>
        <w:t>Text editors were also developed that allowed changes and corrections to be made much more easily than with punched cards.</w:t>
      </w:r>
      <w:r>
        <w:br/>
        <w:t>In 1206, the Arab engineer Al-Jazari invented a programm</w:t>
      </w:r>
      <w:r>
        <w:t>able drum machine where a musical mechanical automaton could be made to play different rhythms and drum patterns, via pegs and cams.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w:t>
      </w:r>
      <w:r>
        <w:t xml:space="preserve">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t>The Unified Modeling Language (UML) is a notation used for both the OOAD and MDA.</w:t>
      </w:r>
      <w:r>
        <w:br/>
        <w:t xml:space="preserve">While these are sometimes considered programming, often </w:t>
      </w:r>
      <w:r>
        <w:t>the term software development is used for this larger overall process – with the terms programming, implementation, and coding reserved for the writing and editing of code per se.</w:t>
      </w:r>
      <w:r>
        <w:br/>
        <w:t>The choice of language used is subject to many considerations, such as company policy, suitability to task, availability of third-party packages, or individual preference.</w:t>
      </w:r>
      <w:r>
        <w:br/>
        <w:t>Many factors, having little or nothing to do with the ability of the computer to efficiently compile and execute the code, contribute to readability.</w:t>
      </w:r>
      <w:r>
        <w:br/>
        <w:t xml:space="preserve"> The first</w:t>
      </w:r>
      <w:r>
        <w:t xml:space="preserve"> step in most formal software development processes is requirements analysis, followed by testing to determine value modeling, implementation, and failure elimination (debugging).</w:t>
      </w:r>
    </w:p>
    <w:sectPr w:rsidR="009277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1557621">
    <w:abstractNumId w:val="8"/>
  </w:num>
  <w:num w:numId="2" w16cid:durableId="1851794725">
    <w:abstractNumId w:val="6"/>
  </w:num>
  <w:num w:numId="3" w16cid:durableId="751901777">
    <w:abstractNumId w:val="5"/>
  </w:num>
  <w:num w:numId="4" w16cid:durableId="1733966166">
    <w:abstractNumId w:val="4"/>
  </w:num>
  <w:num w:numId="5" w16cid:durableId="483668089">
    <w:abstractNumId w:val="7"/>
  </w:num>
  <w:num w:numId="6" w16cid:durableId="1560819170">
    <w:abstractNumId w:val="3"/>
  </w:num>
  <w:num w:numId="7" w16cid:durableId="43724206">
    <w:abstractNumId w:val="2"/>
  </w:num>
  <w:num w:numId="8" w16cid:durableId="1757677150">
    <w:abstractNumId w:val="1"/>
  </w:num>
  <w:num w:numId="9" w16cid:durableId="97009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7769"/>
    <w:rsid w:val="00AA1D8D"/>
    <w:rsid w:val="00B47730"/>
    <w:rsid w:val="00CB0664"/>
    <w:rsid w:val="00DF6C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