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559" w:rsidRDefault="00C806DD">
      <w:r>
        <w:t>It affects the aspects of quality above, including portability, usability and most importantly maintainability..</w:t>
      </w:r>
      <w:r>
        <w:br/>
        <w:t>However, Charles Babbage had already written his first program for the Analytical Engine in 1837.</w:t>
      </w:r>
      <w:r>
        <w:br/>
      </w:r>
      <w:r>
        <w:t xml:space="preserve"> It is very difficult to determine what are the most popular modern programming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Integrated development environments (IDEs) aim to integrate all s</w:t>
      </w:r>
      <w:r>
        <w:t>uch help.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1206, the Arab engineer Al-Jazari invented a programmable d</w:t>
      </w:r>
      <w:r>
        <w:t>rum machine where a musical mechanical automaton could be made to play different rhythms and drum patterns, via pegs and cams.</w:t>
      </w:r>
      <w:r>
        <w:br/>
        <w:t>It involves designing and implementing algorithms, step-by-step specifications of procedures, by writing code in one or more programming languages.</w:t>
      </w:r>
      <w:r>
        <w:br/>
        <w:t>The Unified Modeling Language (UML) is a notation used for both the OOAD and MDA.</w:t>
      </w:r>
      <w:r>
        <w:br/>
        <w:t>Assembly languages were soon developed that let the programmer specify instruction in a text format (e.g., ADD X, TOTAL), with abbreviations for each opera</w:t>
      </w:r>
      <w:r>
        <w:t>tion code and meaningful names for specifying addresses.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9035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095182">
    <w:abstractNumId w:val="8"/>
  </w:num>
  <w:num w:numId="2" w16cid:durableId="279073288">
    <w:abstractNumId w:val="6"/>
  </w:num>
  <w:num w:numId="3" w16cid:durableId="1195771855">
    <w:abstractNumId w:val="5"/>
  </w:num>
  <w:num w:numId="4" w16cid:durableId="1177647984">
    <w:abstractNumId w:val="4"/>
  </w:num>
  <w:num w:numId="5" w16cid:durableId="339890676">
    <w:abstractNumId w:val="7"/>
  </w:num>
  <w:num w:numId="6" w16cid:durableId="1816526859">
    <w:abstractNumId w:val="3"/>
  </w:num>
  <w:num w:numId="7" w16cid:durableId="1952783009">
    <w:abstractNumId w:val="2"/>
  </w:num>
  <w:num w:numId="8" w16cid:durableId="1728383542">
    <w:abstractNumId w:val="1"/>
  </w:num>
  <w:num w:numId="9" w16cid:durableId="199603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3559"/>
    <w:rsid w:val="00AA1D8D"/>
    <w:rsid w:val="00B47730"/>
    <w:rsid w:val="00C806D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2023-12-06T06:11:00Z</dcterms:modified>
  <cp:category/>
</cp:coreProperties>
</file>