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E7A" w:rsidRDefault="0094662D">
      <w:r>
        <w:t>Use of a static code analysis tool can help detect some possible problems..</w:t>
      </w:r>
      <w:r>
        <w:br/>
        <w:t>This can be a non-trivial task, for example as with parallel processes or some unusual software bugs.</w:t>
      </w:r>
      <w:r>
        <w:br/>
        <w:t xml:space="preserve">By the late 1960s, data storage devices and computer terminals became </w:t>
      </w:r>
      <w:r>
        <w:t>inexpensive enough that programs could be created by typing directly into the computers.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Popular modeling techniques include Object-Oriented Analysis and Design (OOAD) and Model-Driven Architecture (MDA).</w:t>
      </w:r>
      <w:r>
        <w:br/>
        <w:t>He gave the first description of cryptanalysis by frequency analysis, the earliest code-breaking algorit</w:t>
      </w:r>
      <w:r>
        <w:t>hm.</w:t>
      </w:r>
      <w:r>
        <w:br/>
        <w:t xml:space="preserve"> After the bug is reproduced, the input of the program may need to be simplified to make it easier to debug.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step in most formal software development processes is req</w:t>
      </w:r>
      <w:r>
        <w:t>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</w:t>
      </w:r>
      <w:r>
        <w:t>d libraries.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is usually easier to code in "high-level" languages than in "low-level" ones.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5E2E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948858">
    <w:abstractNumId w:val="8"/>
  </w:num>
  <w:num w:numId="2" w16cid:durableId="1514757305">
    <w:abstractNumId w:val="6"/>
  </w:num>
  <w:num w:numId="3" w16cid:durableId="981888598">
    <w:abstractNumId w:val="5"/>
  </w:num>
  <w:num w:numId="4" w16cid:durableId="390932820">
    <w:abstractNumId w:val="4"/>
  </w:num>
  <w:num w:numId="5" w16cid:durableId="1467813910">
    <w:abstractNumId w:val="7"/>
  </w:num>
  <w:num w:numId="6" w16cid:durableId="1773546553">
    <w:abstractNumId w:val="3"/>
  </w:num>
  <w:num w:numId="7" w16cid:durableId="2053992542">
    <w:abstractNumId w:val="2"/>
  </w:num>
  <w:num w:numId="8" w16cid:durableId="1330987080">
    <w:abstractNumId w:val="1"/>
  </w:num>
  <w:num w:numId="9" w16cid:durableId="85865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E7A"/>
    <w:rsid w:val="009466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