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F9A" w:rsidRDefault="00BC435B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</w:t>
      </w:r>
      <w:r>
        <w:t>wever, Charles Babbage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</w:t>
      </w:r>
      <w:r>
        <w:t>urpose, algorithms are classified into orders using so-called Big O notation, 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Some languages are</w:t>
      </w:r>
      <w:r>
        <w:t xml:space="preserve"> very popular for particular kinds of applications, while some languages are regularly used to write many different kinds of applications.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specific user environment and usage history can make it difficult to reproduce the problem.</w:t>
      </w:r>
      <w:r>
        <w:br/>
        <w:t>Use of a static code analysis tool can help detect some possible problems.</w:t>
      </w:r>
      <w:r>
        <w:br/>
        <w:t>The choice of language used is subject to m</w:t>
      </w:r>
      <w:r>
        <w:t>any considerations, such as company policy, suitability to task, availability of third-party packages, or individual preference.</w:t>
      </w:r>
    </w:p>
    <w:sectPr w:rsidR="008C2F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432675">
    <w:abstractNumId w:val="8"/>
  </w:num>
  <w:num w:numId="2" w16cid:durableId="390158242">
    <w:abstractNumId w:val="6"/>
  </w:num>
  <w:num w:numId="3" w16cid:durableId="77137101">
    <w:abstractNumId w:val="5"/>
  </w:num>
  <w:num w:numId="4" w16cid:durableId="1270119706">
    <w:abstractNumId w:val="4"/>
  </w:num>
  <w:num w:numId="5" w16cid:durableId="620920291">
    <w:abstractNumId w:val="7"/>
  </w:num>
  <w:num w:numId="6" w16cid:durableId="422386382">
    <w:abstractNumId w:val="3"/>
  </w:num>
  <w:num w:numId="7" w16cid:durableId="1582907648">
    <w:abstractNumId w:val="2"/>
  </w:num>
  <w:num w:numId="8" w16cid:durableId="1779057367">
    <w:abstractNumId w:val="1"/>
  </w:num>
  <w:num w:numId="9" w16cid:durableId="118983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2F9A"/>
    <w:rsid w:val="00AA1D8D"/>
    <w:rsid w:val="00B47730"/>
    <w:rsid w:val="00BC43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