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8E5" w:rsidRDefault="00100976">
      <w:r>
        <w:t xml:space="preserve"> High-level languages made the process of developing a program simpler and more understandable, and less bound to the underlying hardware..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>FORTRAN, the first widely used high-level langua</w:t>
      </w:r>
      <w:r>
        <w:t>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</w:t>
      </w:r>
      <w:r>
        <w:t>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</w:t>
      </w:r>
      <w:r>
        <w:t>using punched cards or paper tape.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</w:p>
    <w:sectPr w:rsidR="00BD18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797002">
    <w:abstractNumId w:val="8"/>
  </w:num>
  <w:num w:numId="2" w16cid:durableId="1625887057">
    <w:abstractNumId w:val="6"/>
  </w:num>
  <w:num w:numId="3" w16cid:durableId="2011784810">
    <w:abstractNumId w:val="5"/>
  </w:num>
  <w:num w:numId="4" w16cid:durableId="938753442">
    <w:abstractNumId w:val="4"/>
  </w:num>
  <w:num w:numId="5" w16cid:durableId="939921168">
    <w:abstractNumId w:val="7"/>
  </w:num>
  <w:num w:numId="6" w16cid:durableId="156650403">
    <w:abstractNumId w:val="3"/>
  </w:num>
  <w:num w:numId="7" w16cid:durableId="711418661">
    <w:abstractNumId w:val="2"/>
  </w:num>
  <w:num w:numId="8" w16cid:durableId="33578434">
    <w:abstractNumId w:val="1"/>
  </w:num>
  <w:num w:numId="9" w16cid:durableId="18162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976"/>
    <w:rsid w:val="0015074B"/>
    <w:rsid w:val="0029639D"/>
    <w:rsid w:val="00326F90"/>
    <w:rsid w:val="00AA1D8D"/>
    <w:rsid w:val="00B47730"/>
    <w:rsid w:val="00BD18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