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BB5" w:rsidRDefault="00176C87">
      <w:r>
        <w:t>In 1801, the Jacquard loom could produce entirely different weaves by changing the "program" – a series of pasteboard cards with holes punched in them..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 study found that a few simple readability transformations made code shorter and</w:t>
      </w:r>
      <w:r>
        <w:t xml:space="preserve"> drastically reduced the time to understand it.</w:t>
      </w:r>
      <w:r>
        <w:br/>
        <w:t>Unreadable code often leads to bugs, inefficiencies, and duplicated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Trade-offs from this ideal involve finding enough pro</w:t>
      </w:r>
      <w:r>
        <w:t>grammers who know the language to build a team, the availability of 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>Techniques like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</w:t>
      </w:r>
      <w:r>
        <w:t xml:space="preserve"> easier to use but execute less quickly.</w:t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</w:p>
    <w:sectPr w:rsidR="00255B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907016">
    <w:abstractNumId w:val="8"/>
  </w:num>
  <w:num w:numId="2" w16cid:durableId="1684090299">
    <w:abstractNumId w:val="6"/>
  </w:num>
  <w:num w:numId="3" w16cid:durableId="1967658157">
    <w:abstractNumId w:val="5"/>
  </w:num>
  <w:num w:numId="4" w16cid:durableId="1668095705">
    <w:abstractNumId w:val="4"/>
  </w:num>
  <w:num w:numId="5" w16cid:durableId="195117903">
    <w:abstractNumId w:val="7"/>
  </w:num>
  <w:num w:numId="6" w16cid:durableId="2141025078">
    <w:abstractNumId w:val="3"/>
  </w:num>
  <w:num w:numId="7" w16cid:durableId="1684890939">
    <w:abstractNumId w:val="2"/>
  </w:num>
  <w:num w:numId="8" w16cid:durableId="700058896">
    <w:abstractNumId w:val="1"/>
  </w:num>
  <w:num w:numId="9" w16cid:durableId="33360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C87"/>
    <w:rsid w:val="00255BB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