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45144" w:rsidRDefault="0089473E">
      <w:r>
        <w:t>Techniques like Code refactoring can enhance readability..</w:t>
      </w:r>
      <w:r>
        <w:br/>
        <w:t>Scripting and breakpointing is also part of this process.</w:t>
      </w:r>
      <w:r>
        <w:br/>
        <w:t xml:space="preserve">For example, COBOL is still strong in corporate data centers often on large mainframe computers, Fortran in engineering </w:t>
      </w:r>
      <w:r>
        <w:t>applications, scripting languages in Web development, and C in embedded software.</w:t>
      </w:r>
      <w:r>
        <w:br/>
        <w:t xml:space="preserve"> Code-breaking algorithms have also existed for centuries.</w:t>
      </w:r>
      <w:r>
        <w:br/>
        <w:t>Unreadable code often leads to bugs, inefficiencies, and duplicated code.</w:t>
      </w:r>
      <w:r>
        <w:br/>
        <w:t xml:space="preserve"> Various visual programming languages have also been developed with the intent to resolve readability concerns by adopting non-traditional approaches to code structure and display.</w:t>
      </w:r>
      <w:r>
        <w:br/>
        <w:t xml:space="preserve"> Different programming languages support different styles of programming (called programming paradigms).</w:t>
      </w:r>
      <w:r>
        <w:br/>
        <w:t>By the late</w:t>
      </w:r>
      <w:r>
        <w:t xml:space="preserve"> 1960s, data storage devices and computer terminals became inexpensive enough that programs could be created by typing directly into the computers.</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 xml:space="preserve"> Following a consistent programming style often helps readability.</w:t>
      </w:r>
      <w:r>
        <w:br/>
        <w:t xml:space="preserve"> Popular modeling techniques include Object-Oriented Anal</w:t>
      </w:r>
      <w:r>
        <w:t>ysis and Design (OOAD) and Model-Driven Architecture (MDA).</w:t>
      </w:r>
      <w:r>
        <w:br/>
        <w:t>Many applications use a mix of several languages in their construction and use.</w:t>
      </w:r>
      <w:r>
        <w:br/>
        <w:t>Trial-and-error/divide-and-conquer is needed: the programmer will try to remove some parts of the original test case and check if the problem still exists.</w:t>
      </w:r>
      <w:r>
        <w:br/>
        <w:t xml:space="preserve"> Readability is important because programmers spend the majority of their time reading, trying to understand, reusing and modifying existing source code, rather than writing new source code.</w:t>
      </w:r>
      <w:r>
        <w:br/>
        <w:t>Text editors were also de</w:t>
      </w:r>
      <w:r>
        <w:t>veloped that allowed changes and corrections to be made much more easily than with punched cards.</w:t>
      </w:r>
    </w:p>
    <w:sectPr w:rsidR="00F4514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11234187">
    <w:abstractNumId w:val="8"/>
  </w:num>
  <w:num w:numId="2" w16cid:durableId="1541554403">
    <w:abstractNumId w:val="6"/>
  </w:num>
  <w:num w:numId="3" w16cid:durableId="1322925864">
    <w:abstractNumId w:val="5"/>
  </w:num>
  <w:num w:numId="4" w16cid:durableId="1441493824">
    <w:abstractNumId w:val="4"/>
  </w:num>
  <w:num w:numId="5" w16cid:durableId="1161432393">
    <w:abstractNumId w:val="7"/>
  </w:num>
  <w:num w:numId="6" w16cid:durableId="795609052">
    <w:abstractNumId w:val="3"/>
  </w:num>
  <w:num w:numId="7" w16cid:durableId="1719468869">
    <w:abstractNumId w:val="2"/>
  </w:num>
  <w:num w:numId="8" w16cid:durableId="940337470">
    <w:abstractNumId w:val="1"/>
  </w:num>
  <w:num w:numId="9" w16cid:durableId="12932942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9473E"/>
    <w:rsid w:val="00AA1D8D"/>
    <w:rsid w:val="00B47730"/>
    <w:rsid w:val="00CB0664"/>
    <w:rsid w:val="00F451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279</Words>
  <Characters>1592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1868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2023-12-06T07:38:00Z</dcterms:modified>
  <cp:category/>
</cp:coreProperties>
</file>