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7CA2" w:rsidRDefault="006C3D9B">
      <w:r>
        <w:t xml:space="preserve"> In the 1880s, Herman Hollerith invented the concept of storing data in machine-readable form..</w:t>
      </w:r>
      <w:r>
        <w:br/>
        <w:t>It involves designing and implementing algorithms, step-by-step specifications of procedures, by writing code in one or more programming languages.</w:t>
      </w:r>
      <w:r>
        <w:br/>
      </w:r>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Programmers typically use high-level programming languages that are more easily intelligible to humans than m</w:t>
      </w:r>
      <w:r>
        <w:t>achine code, which is directly executed by the central processing unit.</w:t>
      </w:r>
      <w:r>
        <w:br/>
        <w:t xml:space="preserve"> The first step in most formal software development processes is requirements analysis, followed by testing to determine value modeling, implementation, and failure elimination (debugging).</w:t>
      </w:r>
      <w:r>
        <w:br/>
        <w:t>FORTRAN, the first widely used high-level language to have a functional implementation, came out in 1957, and many other languages were soon developed—in particular, COBOL aimed at commercial data processing, and Lisp for computer research.</w:t>
      </w:r>
      <w:r>
        <w:br/>
        <w:t>Languages</w:t>
      </w:r>
      <w:r>
        <w:t xml:space="preserve"> form an approximate spectrum from "low-level" to "high-level"; "low-level" languages are typically more machine-oriented and faster to execute, whereas "high-level" languages are more abstract and easier to use but execute less quickly.</w:t>
      </w:r>
      <w:r>
        <w:br/>
        <w:t xml:space="preserve"> The academic field and the engineering practice of computer programming are both largely concerned with discovering and implementing the most efficient algorithms for a given class of problems.</w:t>
      </w:r>
      <w:r>
        <w:br/>
        <w:t xml:space="preserve"> Debugging is a very important task in the software development process since h</w:t>
      </w:r>
      <w:r>
        <w:t>aving defects in a program can have significant consequences for its users.</w:t>
      </w:r>
      <w:r>
        <w:br/>
        <w:t>When debugging the problem in a GUI, the programmer can try to skip some user interaction from the original problem description and check if remaining actions are sufficient for bugs to appear.</w:t>
      </w:r>
      <w:r>
        <w:br/>
        <w:t>However, readability is more than just programming style.</w:t>
      </w:r>
      <w:r>
        <w:br/>
        <w:t xml:space="preserve"> Various visual programming languages have also been developed with the intent to resolve readability concerns by adopting non-traditional approaches to code structure and display.</w:t>
      </w:r>
      <w:r>
        <w:br/>
        <w:t xml:space="preserve"> Al</w:t>
      </w:r>
      <w:r>
        <w:t>len Downey, in his book How To Think Like A Computer Scientist, writes:</w:t>
      </w:r>
      <w:r>
        <w:br/>
        <w:t xml:space="preserve"> Many computer languages provide a mechanism to call functions provided by shared libraries.</w:t>
      </w:r>
      <w:r>
        <w:br/>
        <w:t xml:space="preserve"> Popular modeling techniques include Object-Oriented Analysis and Design (OOAD) and Model-Driven Architecture (MDA).</w:t>
      </w:r>
      <w:r>
        <w:br/>
        <w:t>Compilers harnessed the power of computers to make programming easier by allowing programmers to specify calculations by entering a formula using infix notation.</w:t>
      </w:r>
    </w:p>
    <w:sectPr w:rsidR="00C87C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7478085">
    <w:abstractNumId w:val="8"/>
  </w:num>
  <w:num w:numId="2" w16cid:durableId="193544840">
    <w:abstractNumId w:val="6"/>
  </w:num>
  <w:num w:numId="3" w16cid:durableId="1083183905">
    <w:abstractNumId w:val="5"/>
  </w:num>
  <w:num w:numId="4" w16cid:durableId="1411925976">
    <w:abstractNumId w:val="4"/>
  </w:num>
  <w:num w:numId="5" w16cid:durableId="1194535659">
    <w:abstractNumId w:val="7"/>
  </w:num>
  <w:num w:numId="6" w16cid:durableId="1267931903">
    <w:abstractNumId w:val="3"/>
  </w:num>
  <w:num w:numId="7" w16cid:durableId="327290765">
    <w:abstractNumId w:val="2"/>
  </w:num>
  <w:num w:numId="8" w16cid:durableId="1593390226">
    <w:abstractNumId w:val="1"/>
  </w:num>
  <w:num w:numId="9" w16cid:durableId="1085305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3D9B"/>
    <w:rsid w:val="00AA1D8D"/>
    <w:rsid w:val="00B47730"/>
    <w:rsid w:val="00C87CA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2023-12-06T05:50:00Z</dcterms:modified>
  <cp:category/>
</cp:coreProperties>
</file>