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215" w:rsidRDefault="001A045F">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w:t>
      </w:r>
      <w:r>
        <w:t>nguages such as COBOL).</w:t>
      </w:r>
      <w:r>
        <w:br/>
        <w:t>Proficient programming usually requires expertise in several different subjects, including knowledge of the application domain, details of programming languages and generic code libraries, specialized algorithms, and formal logic.</w:t>
      </w:r>
      <w:r>
        <w:br/>
        <w:t xml:space="preserve"> Code-breaking algorithms have also existed for centuries.</w:t>
      </w:r>
      <w:r>
        <w:br/>
        <w:t>When debugging the problem in a GUI, the programmer can try to skip some user interaction from the original problem description and check if remaining actions are sufficient for bugs to appear.</w:t>
      </w:r>
      <w:r>
        <w:br/>
        <w:t>Scri</w:t>
      </w:r>
      <w:r>
        <w:t>pting and breakpointing is also part of this process.</w:t>
      </w:r>
      <w:r>
        <w:br/>
        <w:t>Expert programmers are familiar with a variety of well-established algorithms and their respective complexities and use this knowledge to choose algorithms that are best suited to the circumstances.</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w:t>
      </w:r>
      <w:r>
        <w:t>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In 1206, the Arab engineer Al-Jazari invented a programmable drum machine where a musical mec</w:t>
      </w:r>
      <w:r>
        <w:t>hanical automaton could be made to play different rhythms and drum patterns, via pegs and cams.</w:t>
      </w:r>
      <w:r>
        <w:br/>
        <w:t>Normally the first step in debugging is to attempt to reproduce the problem.</w:t>
      </w:r>
      <w:r>
        <w:br/>
        <w:t>Techniques like Code refactoring can enhance readability.</w:t>
      </w:r>
    </w:p>
    <w:sectPr w:rsidR="004432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1718985">
    <w:abstractNumId w:val="8"/>
  </w:num>
  <w:num w:numId="2" w16cid:durableId="1519732496">
    <w:abstractNumId w:val="6"/>
  </w:num>
  <w:num w:numId="3" w16cid:durableId="541720633">
    <w:abstractNumId w:val="5"/>
  </w:num>
  <w:num w:numId="4" w16cid:durableId="1970014616">
    <w:abstractNumId w:val="4"/>
  </w:num>
  <w:num w:numId="5" w16cid:durableId="1734231874">
    <w:abstractNumId w:val="7"/>
  </w:num>
  <w:num w:numId="6" w16cid:durableId="1719091781">
    <w:abstractNumId w:val="3"/>
  </w:num>
  <w:num w:numId="7" w16cid:durableId="601493791">
    <w:abstractNumId w:val="2"/>
  </w:num>
  <w:num w:numId="8" w16cid:durableId="1899438862">
    <w:abstractNumId w:val="1"/>
  </w:num>
  <w:num w:numId="9" w16cid:durableId="31237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45F"/>
    <w:rsid w:val="0029639D"/>
    <w:rsid w:val="00326F90"/>
    <w:rsid w:val="0044321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