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737" w:rsidRDefault="003016E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</w:t>
      </w:r>
      <w:r>
        <w:t>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language with new functionality added, (for example C++ adds object-orientatio</w:t>
      </w:r>
      <w:r>
        <w:t>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 xml:space="preserve"> Implementation techniques include imperative languages (object-oriented or pr</w:t>
      </w:r>
      <w:r>
        <w:t>ocedural), functional languages, and logic languages.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</w:t>
      </w:r>
      <w:r>
        <w:t>er's talent and skills.</w:t>
      </w:r>
      <w:r>
        <w:br/>
        <w:t xml:space="preserve"> Popular modeling techniques include Object-Oriented Analysis and Design (OOAD) and Model-Driven Architecture (MDA).</w:t>
      </w:r>
    </w:p>
    <w:sectPr w:rsidR="004C2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315694">
    <w:abstractNumId w:val="8"/>
  </w:num>
  <w:num w:numId="2" w16cid:durableId="771047464">
    <w:abstractNumId w:val="6"/>
  </w:num>
  <w:num w:numId="3" w16cid:durableId="1357658612">
    <w:abstractNumId w:val="5"/>
  </w:num>
  <w:num w:numId="4" w16cid:durableId="1670938027">
    <w:abstractNumId w:val="4"/>
  </w:num>
  <w:num w:numId="5" w16cid:durableId="441849128">
    <w:abstractNumId w:val="7"/>
  </w:num>
  <w:num w:numId="6" w16cid:durableId="722944518">
    <w:abstractNumId w:val="3"/>
  </w:num>
  <w:num w:numId="7" w16cid:durableId="1209073903">
    <w:abstractNumId w:val="2"/>
  </w:num>
  <w:num w:numId="8" w16cid:durableId="1838181446">
    <w:abstractNumId w:val="1"/>
  </w:num>
  <w:num w:numId="9" w16cid:durableId="96049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6E5"/>
    <w:rsid w:val="00326F90"/>
    <w:rsid w:val="004C2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