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89D" w:rsidRDefault="00CD25CD">
      <w:r>
        <w:t>Compilers harnessed the power of computers to make programming easier by allowing programmers to specify calculations by entering a formula using infix notation..</w:t>
      </w:r>
      <w:r>
        <w:br/>
        <w:t>Techniques like Code refactoring can enhance readability.</w:t>
      </w:r>
      <w:r>
        <w:br/>
        <w:t xml:space="preserve">He gave the first </w:t>
      </w:r>
      <w:r>
        <w:t>description of cryptanalysis by frequency analysis, the earliest code-breaking algorithm.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While these are sometimes considered progra</w:t>
      </w:r>
      <w:r>
        <w:t>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choice of language used is subject to many considerations, such as company policy, suitability to task, availability of third-party packages, or indivi</w:t>
      </w:r>
      <w:r>
        <w:t>dual preference.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</w:t>
      </w:r>
      <w:r>
        <w:t>re essential for software development.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>Many factors, having little or nothing to do with the ability of the computer to efficiently compile and execute the code, contribute to readability.</w:t>
      </w:r>
    </w:p>
    <w:sectPr w:rsidR="00421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234140">
    <w:abstractNumId w:val="8"/>
  </w:num>
  <w:num w:numId="2" w16cid:durableId="1132215018">
    <w:abstractNumId w:val="6"/>
  </w:num>
  <w:num w:numId="3" w16cid:durableId="1099065364">
    <w:abstractNumId w:val="5"/>
  </w:num>
  <w:num w:numId="4" w16cid:durableId="408308685">
    <w:abstractNumId w:val="4"/>
  </w:num>
  <w:num w:numId="5" w16cid:durableId="532694515">
    <w:abstractNumId w:val="7"/>
  </w:num>
  <w:num w:numId="6" w16cid:durableId="1401368380">
    <w:abstractNumId w:val="3"/>
  </w:num>
  <w:num w:numId="7" w16cid:durableId="1402019076">
    <w:abstractNumId w:val="2"/>
  </w:num>
  <w:num w:numId="8" w16cid:durableId="1664969422">
    <w:abstractNumId w:val="1"/>
  </w:num>
  <w:num w:numId="9" w16cid:durableId="19833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89D"/>
    <w:rsid w:val="00AA1D8D"/>
    <w:rsid w:val="00B47730"/>
    <w:rsid w:val="00CB0664"/>
    <w:rsid w:val="00CD2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