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654" w:rsidRDefault="00034C07">
      <w:r>
        <w:t>Programming languages are essential for software development..</w:t>
      </w:r>
      <w:r>
        <w:br/>
        <w:t>There exist a lot of different approaches for each of those tasks.</w:t>
      </w:r>
      <w:r>
        <w:br/>
        <w:t xml:space="preserve">A study found that a few simple readability transformations made code shorter and drastically reduced the time to </w:t>
      </w:r>
      <w:r>
        <w:t>understand it.</w:t>
      </w:r>
      <w:r>
        <w:br/>
        <w:t>Many factors, having little or nothing to do with the ability of the computer to efficiently compile and execute the code, contribute to readability.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As early as the 9th century, a programmable music sequencer was invented by the Persian Banu Musa brothers,</w:t>
      </w:r>
      <w:r>
        <w:t xml:space="preserve"> who described an automated mechanical flute player in the Book of Ingenious Devices.</w:t>
      </w:r>
      <w:r>
        <w:br/>
        <w:t>FORTRAN, the first widely used high-level language to have a functional implementation, came out in 1957, and many other languages were soon developed—in particular, COBOL aimed at commercial data processing, and Lisp for computer research.</w:t>
      </w:r>
      <w:r>
        <w:br/>
        <w:t>Expert programmers are familiar with a variety of well-established algorithms and their respective complexities and use this knowledge to choose algorithms that are best suited to the c</w:t>
      </w:r>
      <w:r>
        <w:t>ircumstances.</w:t>
      </w:r>
      <w:r>
        <w:br/>
        <w:t xml:space="preserve"> Machine code was the language of early programs, written in the instruction set of the particular machine, often in binary notation.</w:t>
      </w:r>
      <w:r>
        <w:br/>
        <w:t>In 1206, the Arab engineer Al-Jazari invented a programmable drum machine where a musical mechanical automaton could be made to play different rhythms and drum patterns, via pegs and cams.</w:t>
      </w:r>
      <w:r>
        <w:br/>
        <w:t>Use of a static code analysis tool can help detect some possible problems.</w:t>
      </w:r>
      <w:r>
        <w:br/>
        <w:t>Their jobs usually involve:</w:t>
      </w:r>
      <w:r>
        <w:br/>
        <w:t xml:space="preserve"> Although programming has been presented in the media as a somewhat math</w:t>
      </w:r>
      <w:r>
        <w:t>ematical subject, some research shows that good programmers have strong skills in natural human languages, and that learning to code is similar to learning a foreign language.</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(this overestimates the importance of newer languages), and estimates of the nu</w:t>
      </w:r>
      <w:r>
        <w:t>mber of existing lines of code written in the language (this underestimates the number of users of business languages such as COBOL).</w:t>
      </w:r>
      <w:r>
        <w:br/>
        <w:t>However, Charles Babbage had already written his first program for the Analytical Engine in 1837.</w:t>
      </w:r>
    </w:p>
    <w:sectPr w:rsidR="00E4165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1500495">
    <w:abstractNumId w:val="8"/>
  </w:num>
  <w:num w:numId="2" w16cid:durableId="1370911884">
    <w:abstractNumId w:val="6"/>
  </w:num>
  <w:num w:numId="3" w16cid:durableId="261378424">
    <w:abstractNumId w:val="5"/>
  </w:num>
  <w:num w:numId="4" w16cid:durableId="1597978847">
    <w:abstractNumId w:val="4"/>
  </w:num>
  <w:num w:numId="5" w16cid:durableId="135077210">
    <w:abstractNumId w:val="7"/>
  </w:num>
  <w:num w:numId="6" w16cid:durableId="1737049011">
    <w:abstractNumId w:val="3"/>
  </w:num>
  <w:num w:numId="7" w16cid:durableId="917322696">
    <w:abstractNumId w:val="2"/>
  </w:num>
  <w:num w:numId="8" w16cid:durableId="1291790864">
    <w:abstractNumId w:val="1"/>
  </w:num>
  <w:num w:numId="9" w16cid:durableId="5657258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4C07"/>
    <w:rsid w:val="0006063C"/>
    <w:rsid w:val="0015074B"/>
    <w:rsid w:val="0029639D"/>
    <w:rsid w:val="00326F90"/>
    <w:rsid w:val="00AA1D8D"/>
    <w:rsid w:val="00B47730"/>
    <w:rsid w:val="00CB0664"/>
    <w:rsid w:val="00E4165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2023-12-06T06:15:00Z</dcterms:modified>
  <cp:category/>
</cp:coreProperties>
</file>