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BDB" w:rsidRDefault="00E01358">
      <w:r>
        <w:t xml:space="preserve"> It is very difficult to determine what are the most popular modern programming languages..</w:t>
      </w:r>
      <w:r>
        <w:br/>
      </w:r>
      <w:r>
        <w:t xml:space="preserve"> Different programming languages support different styles of programming (called programming paradigms).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This can be a non-trivial task, for example as with parallel processes or some unusual software bugs</w:t>
      </w:r>
      <w:r>
        <w:t>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</w:t>
      </w:r>
      <w:r>
        <w:t>portance of newer languages), and estimates of the number of existing lines of code written in the language (this underestimates the number of users of business languages such as COBOL).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programmers are those who write computer software.</w:t>
      </w:r>
      <w:r>
        <w:br/>
        <w:t>For example, when a bug in a compiler can make it crash when parsing some large source file, a simplification of the test case that results in only few li</w:t>
      </w:r>
      <w:r>
        <w:t>nes from the original source file can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</w:p>
    <w:sectPr w:rsidR="009A5B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2681201">
    <w:abstractNumId w:val="8"/>
  </w:num>
  <w:num w:numId="2" w16cid:durableId="1148547827">
    <w:abstractNumId w:val="6"/>
  </w:num>
  <w:num w:numId="3" w16cid:durableId="1319265624">
    <w:abstractNumId w:val="5"/>
  </w:num>
  <w:num w:numId="4" w16cid:durableId="739444537">
    <w:abstractNumId w:val="4"/>
  </w:num>
  <w:num w:numId="5" w16cid:durableId="1776510439">
    <w:abstractNumId w:val="7"/>
  </w:num>
  <w:num w:numId="6" w16cid:durableId="476798960">
    <w:abstractNumId w:val="3"/>
  </w:num>
  <w:num w:numId="7" w16cid:durableId="1758096782">
    <w:abstractNumId w:val="2"/>
  </w:num>
  <w:num w:numId="8" w16cid:durableId="1588686951">
    <w:abstractNumId w:val="1"/>
  </w:num>
  <w:num w:numId="9" w16cid:durableId="15750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5BDB"/>
    <w:rsid w:val="00AA1D8D"/>
    <w:rsid w:val="00B47730"/>
    <w:rsid w:val="00CB0664"/>
    <w:rsid w:val="00E01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