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BD6" w:rsidRDefault="00FA4D32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 study found that a few simple readability transformations made code shorter and drastically reduced the time to understand it.</w:t>
      </w:r>
      <w:r>
        <w:br/>
        <w:t>Languages form an approximate spectrum from "low-level" to "high-level"; "low-level" languages are typically more machine-oriented and faster to execute, whereas "high-level" languages are more</w:t>
      </w:r>
      <w:r>
        <w:t xml:space="preserve"> abstract and easier to use but execute less quickly.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Scripting and breakpointing is also part of this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Programming languages are </w:t>
      </w:r>
      <w:r>
        <w:t>essential for software development.</w:t>
      </w:r>
      <w:r>
        <w:br/>
        <w:t xml:space="preserve"> Following a consistent programming style often helps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when a bug in a compiler can make it crash when parsing some large source file, a simplification of the test case that results in only few lines from the original source file can be su</w:t>
      </w:r>
      <w:r>
        <w:t>fficient to reproduce the same crash.</w:t>
      </w:r>
      <w:r>
        <w:br/>
        <w:t>Some text editors such as Emacs allow GDB to be invoked through them, to provide a visual environment.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Code-breaking algorithms have also existed for centuries.</w:t>
      </w:r>
      <w:r>
        <w:br/>
        <w:t>Trial-and-error/divide-and-conquer is needed: the programmer will try t</w:t>
      </w:r>
      <w:r>
        <w:t>o remove some parts of the original test case and check if the problem still exists.</w:t>
      </w:r>
    </w:p>
    <w:sectPr w:rsidR="00471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584633">
    <w:abstractNumId w:val="8"/>
  </w:num>
  <w:num w:numId="2" w16cid:durableId="1061750046">
    <w:abstractNumId w:val="6"/>
  </w:num>
  <w:num w:numId="3" w16cid:durableId="1531412333">
    <w:abstractNumId w:val="5"/>
  </w:num>
  <w:num w:numId="4" w16cid:durableId="1742826311">
    <w:abstractNumId w:val="4"/>
  </w:num>
  <w:num w:numId="5" w16cid:durableId="424039780">
    <w:abstractNumId w:val="7"/>
  </w:num>
  <w:num w:numId="6" w16cid:durableId="918516510">
    <w:abstractNumId w:val="3"/>
  </w:num>
  <w:num w:numId="7" w16cid:durableId="1459303304">
    <w:abstractNumId w:val="2"/>
  </w:num>
  <w:num w:numId="8" w16cid:durableId="1006442224">
    <w:abstractNumId w:val="1"/>
  </w:num>
  <w:num w:numId="9" w16cid:durableId="68814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BD6"/>
    <w:rsid w:val="00AA1D8D"/>
    <w:rsid w:val="00B47730"/>
    <w:rsid w:val="00CB0664"/>
    <w:rsid w:val="00FA4D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