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F20" w:rsidRDefault="00110117">
      <w:r>
        <w:t xml:space="preserve"> Popular modeling techniques include Object-Oriented Analysis and Design (OOAD) and Model-Driven Architecture (MDA)..</w:t>
      </w:r>
      <w:r>
        <w:br/>
      </w:r>
      <w:r>
        <w:t xml:space="preserve"> A similar technique used for database design is Entity-Relationship Modeling (ER Modeling).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 1206, the Arab engineer Al-Jazari invente</w:t>
      </w:r>
      <w:r>
        <w:t>d a programmable drum machine where a musical mechanical automaton could be made to play different rhythms and drum patterns, via pegs and cams.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High-level languages made the process of developing a program simpler and more understandable, and less bound to the underlyi</w:t>
      </w:r>
      <w:r>
        <w:t>ng hardware.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Whatever the approach to development may be, the final program must satisfy some fundamental properties.</w:t>
      </w:r>
      <w:r>
        <w:br/>
        <w:t>Many factors, having little or nothing to do with the a</w:t>
      </w:r>
      <w:r>
        <w:t>bility of the computer to efficiently compile and execute the code, contribute to readability.</w:t>
      </w:r>
      <w:r>
        <w:br/>
        <w:t>A study found that a few simple readability transformations made code shorter and drastically reduced the time to understand it.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New languages are generally designed around the syntax of a prior language with new functionality added, (for example C++ adds object-o</w:t>
      </w:r>
      <w:r>
        <w:t>rientation to C, and Java adds memory management and bytecode to C++, but as a result, loses efficiency and the ability for low-level manipulation).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945F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978070">
    <w:abstractNumId w:val="8"/>
  </w:num>
  <w:num w:numId="2" w16cid:durableId="1697851471">
    <w:abstractNumId w:val="6"/>
  </w:num>
  <w:num w:numId="3" w16cid:durableId="123737223">
    <w:abstractNumId w:val="5"/>
  </w:num>
  <w:num w:numId="4" w16cid:durableId="662707211">
    <w:abstractNumId w:val="4"/>
  </w:num>
  <w:num w:numId="5" w16cid:durableId="229730391">
    <w:abstractNumId w:val="7"/>
  </w:num>
  <w:num w:numId="6" w16cid:durableId="1950815176">
    <w:abstractNumId w:val="3"/>
  </w:num>
  <w:num w:numId="7" w16cid:durableId="1735659280">
    <w:abstractNumId w:val="2"/>
  </w:num>
  <w:num w:numId="8" w16cid:durableId="1465273770">
    <w:abstractNumId w:val="1"/>
  </w:num>
  <w:num w:numId="9" w16cid:durableId="109525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117"/>
    <w:rsid w:val="0015074B"/>
    <w:rsid w:val="0029639D"/>
    <w:rsid w:val="00326F90"/>
    <w:rsid w:val="00945F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