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39C" w:rsidRDefault="009579AD">
      <w:r>
        <w:t>Compilers harnessed the power of computers to make programming easier by allowing programmers to specify calculations by entering a formula using infix notation..</w:t>
      </w:r>
      <w:r>
        <w:br/>
        <w:t>Scripting and breakpointing is also part of this process.</w:t>
      </w:r>
      <w:r>
        <w:br/>
        <w:t xml:space="preserve">Also, specific user </w:t>
      </w:r>
      <w:r>
        <w:t>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</w:t>
      </w:r>
      <w:r>
        <w:t>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</w:t>
      </w:r>
      <w:r>
        <w:t>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By the late 1960s, data storage devices and computer terminals beca</w:t>
      </w:r>
      <w:r>
        <w:t>me inexpensive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Trade-offs from this ideal involve finding enough programmers who know the language to build a team, the availability of compilers for that language, and the efficiency with which prog</w:t>
      </w:r>
      <w:r>
        <w:t>rams written in a given language execute.</w:t>
      </w:r>
      <w:r>
        <w:br/>
        <w:t>He gave the first description of cryptanalysis by frequency analysis, the earliest code-breaking algorithm.</w:t>
      </w:r>
    </w:p>
    <w:sectPr w:rsidR="00285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645046">
    <w:abstractNumId w:val="8"/>
  </w:num>
  <w:num w:numId="2" w16cid:durableId="984895636">
    <w:abstractNumId w:val="6"/>
  </w:num>
  <w:num w:numId="3" w16cid:durableId="1657034309">
    <w:abstractNumId w:val="5"/>
  </w:num>
  <w:num w:numId="4" w16cid:durableId="841821601">
    <w:abstractNumId w:val="4"/>
  </w:num>
  <w:num w:numId="5" w16cid:durableId="1989553934">
    <w:abstractNumId w:val="7"/>
  </w:num>
  <w:num w:numId="6" w16cid:durableId="1923487358">
    <w:abstractNumId w:val="3"/>
  </w:num>
  <w:num w:numId="7" w16cid:durableId="1812400577">
    <w:abstractNumId w:val="2"/>
  </w:num>
  <w:num w:numId="8" w16cid:durableId="1226987651">
    <w:abstractNumId w:val="1"/>
  </w:num>
  <w:num w:numId="9" w16cid:durableId="70229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39C"/>
    <w:rsid w:val="0029639D"/>
    <w:rsid w:val="00326F90"/>
    <w:rsid w:val="009579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