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703" w:rsidRDefault="00A622FB">
      <w:r>
        <w:t>Expert programmers are familiar with a variety of well-established algorithms and their respective complexities and use this knowledge to choose algorithms that are best suited to the circumstances..</w:t>
      </w:r>
      <w:r>
        <w:br/>
        <w:t xml:space="preserve">It involves designing and implementing </w:t>
      </w:r>
      <w:r>
        <w:t>algorithms, step-by-step specifications of procedures, by writing code in one or more programming languages.</w:t>
      </w:r>
      <w:r>
        <w:br/>
        <w:t>In the 9th century, the Arab mathematician Al-Kindi described a cryptographic algorithm for deciphering encrypted code, in A Manuscript on Deciphering Cryptographic Messages.</w:t>
      </w:r>
      <w:r>
        <w:br/>
        <w:t>This can be a non-trivial task, for example as with parallel processes or some unusual software bugs.</w:t>
      </w:r>
      <w:r>
        <w:br/>
        <w:t>Use of a static code analysis tool can help detect some possible problems.</w:t>
      </w:r>
      <w:r>
        <w:br/>
        <w:t>Programmers typically use high-level programming la</w:t>
      </w:r>
      <w:r>
        <w:t>nguages that are more easily intelligible to humans than machine code, which is directly executed by the central processing unit.</w:t>
      </w:r>
      <w:r>
        <w:br/>
        <w:t>Proficient programming usually requires expertise in several different subjects, including knowledge of the application domain, details of programming languages and generic code libraries, specialized algorithms, and formal logic.</w:t>
      </w:r>
      <w:r>
        <w:br/>
        <w:t>Programming languages are essential for software development.</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Scripting and breakpointing is also part of this process.</w:t>
      </w:r>
      <w:r>
        <w:br/>
        <w:t xml:space="preserve">Sometimes software development is known as software engineering, especially when it employs formal methods or follows an engineering design </w:t>
      </w:r>
      <w:r>
        <w:t>process.</w:t>
      </w:r>
      <w:r>
        <w:br/>
        <w:t xml:space="preserve"> Different programming languages support different styles of programming (called programming paradigms).</w:t>
      </w:r>
      <w:r>
        <w:br/>
        <w:t>For example, COBOL is still strong in corporate data centers often on large mainframe computers, Fortran in engineering applications, scripting languages in Web development, and C in embedded software.</w:t>
      </w:r>
      <w:r>
        <w:br/>
        <w:t>However, readability is more than just programming style.</w:t>
      </w:r>
      <w:r>
        <w:br/>
        <w:t>The choice of language used is subject to many considerations, such as company policy, suitability to task, availability of third-party pa</w:t>
      </w:r>
      <w:r>
        <w:t>ckages, or individual preference.</w:t>
      </w:r>
    </w:p>
    <w:sectPr w:rsidR="003B27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0582942">
    <w:abstractNumId w:val="8"/>
  </w:num>
  <w:num w:numId="2" w16cid:durableId="114057372">
    <w:abstractNumId w:val="6"/>
  </w:num>
  <w:num w:numId="3" w16cid:durableId="1727680896">
    <w:abstractNumId w:val="5"/>
  </w:num>
  <w:num w:numId="4" w16cid:durableId="1011881707">
    <w:abstractNumId w:val="4"/>
  </w:num>
  <w:num w:numId="5" w16cid:durableId="1104423377">
    <w:abstractNumId w:val="7"/>
  </w:num>
  <w:num w:numId="6" w16cid:durableId="1309893462">
    <w:abstractNumId w:val="3"/>
  </w:num>
  <w:num w:numId="7" w16cid:durableId="1921862324">
    <w:abstractNumId w:val="2"/>
  </w:num>
  <w:num w:numId="8" w16cid:durableId="1866555597">
    <w:abstractNumId w:val="1"/>
  </w:num>
  <w:num w:numId="9" w16cid:durableId="1475832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2703"/>
    <w:rsid w:val="00A622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2023-12-06T08:45:00Z</dcterms:modified>
  <cp:category/>
</cp:coreProperties>
</file>