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E2C" w:rsidRDefault="001369D5">
      <w:r>
        <w:t>Techniques like Code refactoring can enhance readability..</w:t>
      </w:r>
      <w:r>
        <w:br/>
        <w:t xml:space="preserve">For example, COBOL is still strong in corporate data centers often on large mainframe computers, Fortran in engineering applications, scripting languages in Web development, and C in </w:t>
      </w:r>
      <w:r>
        <w:t>embedded software.</w:t>
      </w:r>
      <w:r>
        <w:br/>
        <w:t>Also, specific user environment and usage history can make it difficult to reproduce the problem.</w:t>
      </w:r>
      <w:r>
        <w:br/>
        <w:t>There are many approaches to the Software development process.</w:t>
      </w:r>
      <w:r>
        <w:br/>
        <w:t xml:space="preserve"> Code-breaking algorithms have also existed for centuries.</w:t>
      </w:r>
      <w:r>
        <w:br/>
        <w:t>Trade-offs from this ideal involve finding enough programmers who know the language to build a team, the availability of compilers for that language, and the efficiency with which programs written in a given language execute.</w:t>
      </w:r>
      <w:r>
        <w:br/>
        <w:t xml:space="preserve"> Different programming languages support differ</w:t>
      </w:r>
      <w:r>
        <w:t>ent styles of programming (called programming paradigms).</w:t>
      </w:r>
      <w:r>
        <w:br/>
        <w:t xml:space="preserve"> Readability is important because programmers spend the majority of their time reading, trying to understand, reusing and modifying existing source code, rather than writing new source code.</w:t>
      </w:r>
      <w:r>
        <w:br/>
        <w:t>In 1801, the Jacquard loom could produce entirely different weaves by changing the "program" – a series of pasteboard cards with holes punched in them.</w:t>
      </w:r>
      <w:r>
        <w:br/>
        <w:t xml:space="preserve"> These compiled languages allow the programmer to write programs in terms that are syntactically richer, and mo</w:t>
      </w:r>
      <w:r>
        <w:t>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Many applications use a mix of several languages in their construction and use.</w:t>
      </w:r>
      <w:r>
        <w:br/>
        <w:t>Proficient programming usually requires expertise in several different subjects, including knowledge of the application domain, detail</w:t>
      </w:r>
      <w:r>
        <w:t>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are the most popular modern programming languages.</w:t>
      </w:r>
    </w:p>
    <w:sectPr w:rsidR="00053E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680951">
    <w:abstractNumId w:val="8"/>
  </w:num>
  <w:num w:numId="2" w16cid:durableId="386151472">
    <w:abstractNumId w:val="6"/>
  </w:num>
  <w:num w:numId="3" w16cid:durableId="1799226266">
    <w:abstractNumId w:val="5"/>
  </w:num>
  <w:num w:numId="4" w16cid:durableId="1642732282">
    <w:abstractNumId w:val="4"/>
  </w:num>
  <w:num w:numId="5" w16cid:durableId="991525196">
    <w:abstractNumId w:val="7"/>
  </w:num>
  <w:num w:numId="6" w16cid:durableId="1882940707">
    <w:abstractNumId w:val="3"/>
  </w:num>
  <w:num w:numId="7" w16cid:durableId="1092045204">
    <w:abstractNumId w:val="2"/>
  </w:num>
  <w:num w:numId="8" w16cid:durableId="356853619">
    <w:abstractNumId w:val="1"/>
  </w:num>
  <w:num w:numId="9" w16cid:durableId="151757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E2C"/>
    <w:rsid w:val="0006063C"/>
    <w:rsid w:val="001369D5"/>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