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701D" w:rsidRDefault="001D15CF">
      <w:r>
        <w:t xml:space="preserve"> Whatever the approach to development may be, the final program must satisfy some fundamental properties..</w:t>
      </w:r>
      <w:r>
        <w:br/>
      </w:r>
      <w:r>
        <w:t xml:space="preserve"> It is very difficult to determine what are the most popular modern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r>
        <w:br/>
        <w:t>One approach popular for requirements analysis is Use Case analysis.</w:t>
      </w:r>
      <w:r>
        <w:br/>
      </w:r>
      <w:r>
        <w:br/>
        <w:t xml:space="preserve"> Computer programming or coding is t</w:t>
      </w:r>
      <w:r>
        <w:t>he composition of sequences of instructions, called programs, that computers can follow to perform tasks.</w:t>
      </w:r>
      <w:r>
        <w:br/>
        <w:t>When debugging the problem in a GUI, the programmer can try to skip some user interaction from the original problem description and check if remaining actions are sufficient for bugs to appear.</w:t>
      </w:r>
      <w:r>
        <w:br/>
        <w:t>Integrated development environments (IDEs) aim to integrate all such help.</w:t>
      </w:r>
      <w:r>
        <w:br/>
        <w:t>Compilers harnessed the power of computers to make programming easier by allowing programmers to specify calculations by entering a formu</w:t>
      </w:r>
      <w:r>
        <w:t>la using infix notation.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Many applications use a mix of several languages in their construction and use.</w:t>
      </w:r>
      <w:r>
        <w:br/>
        <w:t xml:space="preserve">However, with the concept of the stored-program computer introduced in 1949, both programs and data were stored and manipulated in </w:t>
      </w:r>
      <w:r>
        <w:t>the same way in computer memory.</w:t>
      </w:r>
      <w:r>
        <w:br/>
        <w:t>There exist a lot of different approaches for each of those tasks.</w:t>
      </w:r>
      <w:r>
        <w:br/>
        <w:t>Scripting and breakpointing is also part of this process.</w:t>
      </w:r>
      <w:r>
        <w:br/>
        <w:t xml:space="preserve"> Various visual programming languages have also been developed with the intent to resolve readability concerns by adopting non-traditional approaches to code structure and display.</w:t>
      </w:r>
    </w:p>
    <w:sectPr w:rsidR="00B070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1364913">
    <w:abstractNumId w:val="8"/>
  </w:num>
  <w:num w:numId="2" w16cid:durableId="1148010869">
    <w:abstractNumId w:val="6"/>
  </w:num>
  <w:num w:numId="3" w16cid:durableId="338629022">
    <w:abstractNumId w:val="5"/>
  </w:num>
  <w:num w:numId="4" w16cid:durableId="1107845947">
    <w:abstractNumId w:val="4"/>
  </w:num>
  <w:num w:numId="5" w16cid:durableId="1903171225">
    <w:abstractNumId w:val="7"/>
  </w:num>
  <w:num w:numId="6" w16cid:durableId="1701664529">
    <w:abstractNumId w:val="3"/>
  </w:num>
  <w:num w:numId="7" w16cid:durableId="1268612693">
    <w:abstractNumId w:val="2"/>
  </w:num>
  <w:num w:numId="8" w16cid:durableId="908467015">
    <w:abstractNumId w:val="1"/>
  </w:num>
  <w:num w:numId="9" w16cid:durableId="210006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5CF"/>
    <w:rsid w:val="0029639D"/>
    <w:rsid w:val="00326F90"/>
    <w:rsid w:val="00AA1D8D"/>
    <w:rsid w:val="00B0701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