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726B" w:rsidRDefault="00324D67">
      <w:r>
        <w:t>However, with the concept of the stored-program computer introduced in 1949, both programs and data were stored and manipulated in the same way in computer memory..</w:t>
      </w:r>
      <w:r>
        <w:br/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Different programming languages support different styles of programming (called programming paradigms).</w:t>
      </w:r>
      <w:r>
        <w:br/>
        <w:t xml:space="preserve"> Whatever the approach to development may be, the final program must satisfy some fundamental properties.</w:t>
      </w:r>
      <w:r>
        <w:br/>
        <w:t>While these are sometimes considered programming, oft</w:t>
      </w:r>
      <w:r>
        <w:t>en the term software development is used for this larger overall process – with the terms programming, implementation, and coding reserved for the writing and editing of code per se.</w:t>
      </w:r>
      <w:r>
        <w:br/>
        <w:t>Trial-and-error/divide-and-conquer is needed: the programmer will try to remove some parts of the original test case and check if the problem still exists.</w:t>
      </w:r>
      <w:r>
        <w:br/>
        <w:t>Normally the first step in debugging is to attempt to reproduce the problem.</w:t>
      </w:r>
      <w:r>
        <w:br/>
        <w:t xml:space="preserve"> Debugging is often done with IDEs. Standalone debuggers like GDB are also used, and these often</w:t>
      </w:r>
      <w:r>
        <w:t xml:space="preserve"> provide less of a visual environment, usually using a command line.</w:t>
      </w:r>
      <w:r>
        <w:br/>
        <w:t>Many applications use a mix of several languages in their construction and use.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Trade-offs from this ideal involve finding enough programmers who know the language to build a team, the availability of compilers for that language, and the efficiency with which programs written in a giv</w:t>
      </w:r>
      <w:r>
        <w:t>en language execute.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He gave the first description of cryptanalysis by frequency analysis, the earliest code-breaking algorithm.</w:t>
      </w:r>
      <w:r>
        <w:br/>
        <w:t>Some languages are more prone to some kinds of faults because their specification does not require compilers to perform as much checking as other languages.</w:t>
      </w:r>
      <w:r>
        <w:br/>
        <w:t>However, because an assembly languag</w:t>
      </w:r>
      <w:r>
        <w:t>e is little more than a different notation for a machine language,  two machines with different instruction sets also have different assembly languages.</w:t>
      </w:r>
    </w:p>
    <w:sectPr w:rsidR="003D72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7324745">
    <w:abstractNumId w:val="8"/>
  </w:num>
  <w:num w:numId="2" w16cid:durableId="1971521226">
    <w:abstractNumId w:val="6"/>
  </w:num>
  <w:num w:numId="3" w16cid:durableId="169804759">
    <w:abstractNumId w:val="5"/>
  </w:num>
  <w:num w:numId="4" w16cid:durableId="2090348188">
    <w:abstractNumId w:val="4"/>
  </w:num>
  <w:num w:numId="5" w16cid:durableId="382367898">
    <w:abstractNumId w:val="7"/>
  </w:num>
  <w:num w:numId="6" w16cid:durableId="2071416606">
    <w:abstractNumId w:val="3"/>
  </w:num>
  <w:num w:numId="7" w16cid:durableId="994452042">
    <w:abstractNumId w:val="2"/>
  </w:num>
  <w:num w:numId="8" w16cid:durableId="866869245">
    <w:abstractNumId w:val="1"/>
  </w:num>
  <w:num w:numId="9" w16cid:durableId="2116510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4D67"/>
    <w:rsid w:val="00326F90"/>
    <w:rsid w:val="003D726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2023-12-06T07:54:00Z</dcterms:modified>
  <cp:category/>
</cp:coreProperties>
</file>