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055D0" w:rsidRDefault="0070360B">
      <w:r>
        <w:t>Normally the first step in debugging is to attempt to reproduce the problem..</w:t>
      </w:r>
      <w:r>
        <w:br/>
        <w:t>Integrated development environments (IDEs) aim to integrate all such help.</w:t>
      </w:r>
      <w:r>
        <w:br/>
        <w:t xml:space="preserve">Languages form an approximate spectrum from "low-level" to "high-level"; "low-level" languages are </w:t>
      </w:r>
      <w:r>
        <w:t>typically more machine-oriented and faster to execute, whereas "high-level" languages are more abstract and easier to use but execute less quickly.</w:t>
      </w:r>
      <w:r>
        <w:br/>
        <w:t>In 1801, the Jacquard loom could produce entirely different weaves by changing the "program" – a series of pasteboard cards with holes punched in them.</w:t>
      </w:r>
      <w:r>
        <w:br/>
        <w:t>Scripting and breakpointing is also part of this process.</w:t>
      </w:r>
      <w:r>
        <w:br/>
        <w:t>The Unified Modeling Language (UML) is a notation used for both the OOAD and MDA.</w:t>
      </w:r>
      <w:r>
        <w:br/>
        <w:t>For example, when a bug in a compiler can make it crash when parsing som</w:t>
      </w:r>
      <w:r>
        <w:t>e large source file, a simplification of the test case that results in only few lines from the original source file can be sufficient to reproduce the same crash.</w:t>
      </w:r>
      <w:r>
        <w:br/>
        <w:t>Techniques like Code refactoring can enhance readability.</w:t>
      </w:r>
      <w:r>
        <w:br/>
        <w:t xml:space="preserve"> In the 1880s, Herman Hollerith invented the concept of storing data in machine-readable form.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 xml:space="preserve"> Readability is important be</w:t>
      </w:r>
      <w:r>
        <w:t>cause programmers spend the majority of their time reading, trying to understand, reusing and modifying existing source code, rather than writing new source code.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 xml:space="preserve">When debugging the problem in a GUI, the programmer can try to skip some user interaction from the original problem description and check if remaining actions are sufficient </w:t>
      </w:r>
      <w:r>
        <w:t>for bugs to appear.</w:t>
      </w:r>
      <w:r>
        <w:br/>
        <w:t>However, Charles Babbage had already written his first program for the Analytical Engine in 1837.</w:t>
      </w:r>
      <w:r>
        <w:br/>
      </w:r>
    </w:p>
    <w:sectPr w:rsidR="001055D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3555792">
    <w:abstractNumId w:val="8"/>
  </w:num>
  <w:num w:numId="2" w16cid:durableId="374433975">
    <w:abstractNumId w:val="6"/>
  </w:num>
  <w:num w:numId="3" w16cid:durableId="752748719">
    <w:abstractNumId w:val="5"/>
  </w:num>
  <w:num w:numId="4" w16cid:durableId="409423968">
    <w:abstractNumId w:val="4"/>
  </w:num>
  <w:num w:numId="5" w16cid:durableId="2051302119">
    <w:abstractNumId w:val="7"/>
  </w:num>
  <w:num w:numId="6" w16cid:durableId="573902793">
    <w:abstractNumId w:val="3"/>
  </w:num>
  <w:num w:numId="7" w16cid:durableId="570578217">
    <w:abstractNumId w:val="2"/>
  </w:num>
  <w:num w:numId="8" w16cid:durableId="212934440">
    <w:abstractNumId w:val="1"/>
  </w:num>
  <w:num w:numId="9" w16cid:durableId="747269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55D0"/>
    <w:rsid w:val="0015074B"/>
    <w:rsid w:val="0029639D"/>
    <w:rsid w:val="00326F90"/>
    <w:rsid w:val="0070360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2023-12-06T06:36:00Z</dcterms:modified>
  <cp:category/>
</cp:coreProperties>
</file>