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607" w:rsidRDefault="004909B8">
      <w:r>
        <w:t xml:space="preserve"> Allen Downey, in his book How To Think Like A Computer Scientist, writes:</w:t>
      </w:r>
      <w:r>
        <w:br/>
      </w:r>
      <w:r>
        <w:t xml:space="preserve"> Many computer languages provide a mechanism to call functions provided by shared libraries..</w:t>
      </w:r>
      <w:r>
        <w:br/>
        <w:t xml:space="preserve"> High-level languages made the process of developing a program simpler and more understandable, and less bound to the underlying hardware.</w:t>
      </w:r>
      <w:r>
        <w:br/>
        <w:t>It involves designing and implementing algorithms, step-by-step specifications of procedures, by writing code in one or more programming languages.</w:t>
      </w:r>
      <w:r>
        <w:br/>
        <w:t>The Unified Modeling Language (UML) is a notation used for both the OOAD and MDA.</w:t>
      </w:r>
      <w:r>
        <w:br/>
        <w:t xml:space="preserve">Methods of measuring programming language popularity include: counting the number of job advertisements that mention the language, the number </w:t>
      </w:r>
      <w:r>
        <w:t>of books sold and courses teaching the language (this overestimates the importance of newer languages), and estimates of the number of existing lines of code written in the language (this underestimates the number of users of business languages such as COBOL).</w:t>
      </w:r>
      <w:r>
        <w:br/>
        <w:t>Unreadable code often leads to bugs, inefficiencies, and duplicated code.</w:t>
      </w:r>
      <w:r>
        <w:br/>
        <w:t>However, with the concept of the stored-program computer introduced in 1949, both programs and data were stored and manipulated in the same way in computer memory.</w:t>
      </w:r>
      <w:r>
        <w:br/>
        <w:t xml:space="preserve"> Readability </w:t>
      </w:r>
      <w:r>
        <w:t>is important because programmers spend the majority of their time reading, trying to understand, reusing and modifying existing source code, rather than writing new source code.</w:t>
      </w:r>
      <w:r>
        <w:br/>
        <w:t>Techniques like Code refactoring can enhance readability.</w:t>
      </w:r>
      <w:r>
        <w:br/>
        <w:t>Scripting and breakpointing is also part of this process.</w:t>
      </w:r>
      <w:r>
        <w:br/>
        <w:t>Many programmers use forms of Agile software development where the various stages of formal software development are more integrated together into short cycles that take a few weeks rather than years.</w:t>
      </w:r>
      <w:r>
        <w:br/>
        <w:t xml:space="preserve"> Computer program</w:t>
      </w:r>
      <w:r>
        <w:t>mers are those who write computer software.</w:t>
      </w:r>
      <w:r>
        <w:br/>
        <w:t>However, because an assembly language is little more than a different notation for a machine language,  two machines with different instruction sets also have different assembly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So</w:t>
      </w:r>
      <w:r>
        <w:t>me languages are very popular for particular kinds of applications, while some languages are regularly used to write many different kinds of applications.</w:t>
      </w:r>
    </w:p>
    <w:sectPr w:rsidR="009136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1198557">
    <w:abstractNumId w:val="8"/>
  </w:num>
  <w:num w:numId="2" w16cid:durableId="1171486605">
    <w:abstractNumId w:val="6"/>
  </w:num>
  <w:num w:numId="3" w16cid:durableId="1275600721">
    <w:abstractNumId w:val="5"/>
  </w:num>
  <w:num w:numId="4" w16cid:durableId="2064597720">
    <w:abstractNumId w:val="4"/>
  </w:num>
  <w:num w:numId="5" w16cid:durableId="1014260608">
    <w:abstractNumId w:val="7"/>
  </w:num>
  <w:num w:numId="6" w16cid:durableId="1718043151">
    <w:abstractNumId w:val="3"/>
  </w:num>
  <w:num w:numId="7" w16cid:durableId="457190773">
    <w:abstractNumId w:val="2"/>
  </w:num>
  <w:num w:numId="8" w16cid:durableId="1110130752">
    <w:abstractNumId w:val="1"/>
  </w:num>
  <w:num w:numId="9" w16cid:durableId="120995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9B8"/>
    <w:rsid w:val="009136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