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4194" w:rsidRDefault="00415C85">
      <w:r>
        <w:t>The Unified Modeling Language (UML) is a notation used for both the OOAD and MDA..</w:t>
      </w:r>
      <w:r>
        <w:br/>
        <w:t xml:space="preserve">Expert programmers are familiar with a variety of well-established algorithms and their respective complexities and use this knowledge to choose algorithms that are best </w:t>
      </w:r>
      <w:r>
        <w:t>suited to the circumstances.</w:t>
      </w:r>
      <w:r>
        <w:br/>
        <w:t xml:space="preserve"> The academic field and the engineering practice of computer programming are both largely concerned with discovering and implementing the most efficient algorithms for a given class of problems.</w:t>
      </w:r>
      <w:r>
        <w:br/>
        <w:t xml:space="preserve"> After the bug is reproduced, the input of the program may need to be simplified to make it easier to debug.</w:t>
      </w:r>
      <w:r>
        <w:br/>
        <w:t>As early as the 9th century, a programmable music sequencer was invented by the Persian Banu Musa brothers, who described an automated mechanical flute player in the Book of Ingen</w:t>
      </w:r>
      <w:r>
        <w:t>ious Devices.</w:t>
      </w:r>
      <w:r>
        <w:br/>
        <w:t>Use of a static code analysis tool can help detect some possible problems.</w:t>
      </w:r>
      <w:r>
        <w:br/>
        <w:t>A study found that a few simple readability transformations made code shorter and drastically reduced the time to understand it.</w:t>
      </w:r>
      <w:r>
        <w:br/>
        <w:t>Scripting and breakpointing is also part of this process.</w:t>
      </w:r>
      <w:r>
        <w:br/>
        <w:t xml:space="preserve"> Some languages are very popular for particular kinds of applications, while some languages are regularly used to write many different kinds of applications.</w:t>
      </w:r>
      <w:r>
        <w:br/>
        <w:t xml:space="preserve"> Following a consistent programming style often helps readability.</w:t>
      </w:r>
      <w:r>
        <w:br/>
        <w:t>However, wi</w:t>
      </w:r>
      <w:r>
        <w:t>th the concept of the stored-program computer introduced in 1949, both programs and data were stored and manipulated in the same way in computer memory.</w:t>
      </w:r>
      <w:r>
        <w:br/>
        <w:t>Trial-and-error/divide-and-conquer is needed: the programmer will try to remove some parts of the original test case and check if the problem still exists.</w:t>
      </w:r>
      <w:r>
        <w:br/>
        <w:t>Methods of measuring programming language popularity include: counting the number of job advertisements that mention the language, the number of books sold and courses teaching the language (this overest</w:t>
      </w:r>
      <w:r>
        <w:t>imates the importance of newer languages), and estimates of the number of existing lines of code written in the language (this underestimates the number of users of business languages such as COBOL).</w:t>
      </w:r>
      <w:r>
        <w:br/>
        <w:t xml:space="preserve"> Popular modeling techniques include Object-Oriented Analysis and Design (OOAD) and Model-Driven Architecture (MDA).</w:t>
      </w:r>
      <w:r>
        <w:br/>
        <w:t>Provided the functions in a library follow the appropriate run-time conventions (e.g., method of passing arguments), then these functions may be written in any other language.</w:t>
      </w:r>
    </w:p>
    <w:sectPr w:rsidR="007741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472594">
    <w:abstractNumId w:val="8"/>
  </w:num>
  <w:num w:numId="2" w16cid:durableId="2067290912">
    <w:abstractNumId w:val="6"/>
  </w:num>
  <w:num w:numId="3" w16cid:durableId="130638456">
    <w:abstractNumId w:val="5"/>
  </w:num>
  <w:num w:numId="4" w16cid:durableId="605356981">
    <w:abstractNumId w:val="4"/>
  </w:num>
  <w:num w:numId="5" w16cid:durableId="620499032">
    <w:abstractNumId w:val="7"/>
  </w:num>
  <w:num w:numId="6" w16cid:durableId="1541628302">
    <w:abstractNumId w:val="3"/>
  </w:num>
  <w:num w:numId="7" w16cid:durableId="792093598">
    <w:abstractNumId w:val="2"/>
  </w:num>
  <w:num w:numId="8" w16cid:durableId="1430396609">
    <w:abstractNumId w:val="1"/>
  </w:num>
  <w:num w:numId="9" w16cid:durableId="1168253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5C85"/>
    <w:rsid w:val="0077419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2023-12-06T05:56:00Z</dcterms:modified>
  <cp:category/>
</cp:coreProperties>
</file>