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8CA" w:rsidRDefault="00631B18">
      <w:r>
        <w:t>Proficient programming usually requires expertise in several different subjects, including knowledge of the application domain, details of programming languages and generic code libraries, specialized algorithms, and formal logic..</w:t>
      </w:r>
      <w:r>
        <w:br/>
      </w:r>
      <w:r>
        <w:t xml:space="preserve"> It is very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Methods of measuring programming language popularity include: counting the number of job a</w:t>
      </w:r>
      <w:r>
        <w:t>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When debugging the problem in a GUI, the programmer can try to skip some user inte</w:t>
      </w:r>
      <w:r>
        <w:t>raction from the original problem description and check if remaining actions are sufficient for bugs to appear.</w:t>
      </w:r>
      <w:r>
        <w:br/>
        <w:t>Many factors, having little or nothing to do with the ability of the computer to efficiently compile and execute the code, contribute to readability.</w:t>
      </w:r>
      <w:r>
        <w:br/>
        <w:t>Compilers harnessed the power of computers to make programming easier by allowing programmers to specify calculations by entering a formula using infix notation.</w:t>
      </w:r>
      <w:r>
        <w:br/>
        <w:t>Some text editors such as Emacs allow GDB to be invoked through them, to provide a visua</w:t>
      </w:r>
      <w:r>
        <w:t>l environment.</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For example, when a bug in a compiler can make it crash when parsing some large source file, a simplification of the test case that results in only few lines from the original source file can be sufficient</w:t>
      </w:r>
      <w:r>
        <w:t xml:space="preserve"> to reproduce the same crash.</w:t>
      </w:r>
      <w:r>
        <w:br/>
        <w:t>It affects the aspects of quality above, including portability, usability and most importantly maintainability.</w:t>
      </w:r>
      <w:r>
        <w:br/>
        <w:t>However, with the concept of the stored-program computer introduced in 1949, both programs and data were stored and manipulated in the same way in computer memory.</w:t>
      </w:r>
    </w:p>
    <w:sectPr w:rsidR="001E18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24408">
    <w:abstractNumId w:val="8"/>
  </w:num>
  <w:num w:numId="2" w16cid:durableId="347564872">
    <w:abstractNumId w:val="6"/>
  </w:num>
  <w:num w:numId="3" w16cid:durableId="127405973">
    <w:abstractNumId w:val="5"/>
  </w:num>
  <w:num w:numId="4" w16cid:durableId="1624729907">
    <w:abstractNumId w:val="4"/>
  </w:num>
  <w:num w:numId="5" w16cid:durableId="338386163">
    <w:abstractNumId w:val="7"/>
  </w:num>
  <w:num w:numId="6" w16cid:durableId="28337380">
    <w:abstractNumId w:val="3"/>
  </w:num>
  <w:num w:numId="7" w16cid:durableId="1775595427">
    <w:abstractNumId w:val="2"/>
  </w:num>
  <w:num w:numId="8" w16cid:durableId="466093833">
    <w:abstractNumId w:val="1"/>
  </w:num>
  <w:num w:numId="9" w16cid:durableId="84543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8CA"/>
    <w:rsid w:val="0029639D"/>
    <w:rsid w:val="00326F90"/>
    <w:rsid w:val="00631B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