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1397" w:rsidRDefault="007D4F6B">
      <w:r>
        <w:t>Also, specific user environment and usage history can make it difficult to reproduce the problem..</w:t>
      </w:r>
      <w:r>
        <w:br/>
        <w:t xml:space="preserve">Trial-and-error/divide-and-conquer is needed: the programmer will try to remove some parts of the original test case and check if the problem still </w:t>
      </w:r>
      <w:r>
        <w:t>exists.</w:t>
      </w:r>
      <w:r>
        <w:br/>
        <w:t>As early as the 9th century, a programmable music sequencer was invented by the Persian Banu Musa brothers, who described an automated mechanical flute player in the Book of Ingenious Devices.</w:t>
      </w:r>
      <w:r>
        <w:br/>
        <w:t xml:space="preserve"> Following a consistent programming style often helps readability.</w:t>
      </w:r>
      <w:r>
        <w:br/>
        <w:t>Normally the first step in debugging is to attempt to reproduce the problem.</w:t>
      </w:r>
      <w:r>
        <w:br/>
        <w:t>Provided the functions in a library follow the appropriate run-time conventions (e.g., method of passing arguments), then these functions may be written in any other l</w:t>
      </w:r>
      <w:r>
        <w:t>anguage.</w:t>
      </w:r>
      <w:r>
        <w:br/>
        <w:t xml:space="preserve"> Programs were mostly entered using punched cards or paper tape.</w:t>
      </w:r>
      <w:r>
        <w:br/>
        <w:t>Techniques like Code refactoring can enhance readability.</w:t>
      </w:r>
      <w:r>
        <w:br/>
        <w:t xml:space="preserve"> Machine code was the language of early programs, written in the instruction set of the particular machine, often in binary notation.</w:t>
      </w:r>
      <w:r>
        <w:br/>
        <w:t>One approach popular for requirements analysis is Use Case analysis.</w:t>
      </w:r>
      <w:r>
        <w:br/>
        <w:t>Their jobs usually involve:</w:t>
      </w:r>
      <w:r>
        <w:br/>
        <w:t xml:space="preserve"> Although programming has been presented in the media as a somewhat mathematical subject, some research shows that good programmers have strong skill</w:t>
      </w:r>
      <w:r>
        <w:t>s in natural human languages, and that learning to code is similar to learning a foreign language.</w:t>
      </w:r>
      <w:r>
        <w:br/>
        <w:t>However, with the concept of the stored-program computer introduced in 1949, both programs and data were stored and manipulated in the same way in computer memory.</w:t>
      </w:r>
      <w:r>
        <w:br/>
        <w:t>Later a control panel (plug board) added to his 1906 Type I Tabulator allowed it to be programmed for different jobs, and by the late 1940s, unit record equipment such as the IBM 602 and IBM 604, were programmed by control panels in a similar way, a</w:t>
      </w:r>
      <w:r>
        <w:t>s were the first electronic computers.</w:t>
      </w:r>
      <w:r>
        <w:br/>
        <w:t>For this purpose, algorithms are classified into orders using so-called Big O notation, which expresses resource use, such as execution time or memory consumption, in terms of the size of an input.</w:t>
      </w:r>
      <w:r>
        <w:br/>
        <w:t>Integrated development environments (IDEs) aim to integrate all such help.</w:t>
      </w:r>
    </w:p>
    <w:sectPr w:rsidR="0044139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1798780">
    <w:abstractNumId w:val="8"/>
  </w:num>
  <w:num w:numId="2" w16cid:durableId="645400896">
    <w:abstractNumId w:val="6"/>
  </w:num>
  <w:num w:numId="3" w16cid:durableId="477042313">
    <w:abstractNumId w:val="5"/>
  </w:num>
  <w:num w:numId="4" w16cid:durableId="1393504317">
    <w:abstractNumId w:val="4"/>
  </w:num>
  <w:num w:numId="5" w16cid:durableId="914437026">
    <w:abstractNumId w:val="7"/>
  </w:num>
  <w:num w:numId="6" w16cid:durableId="1830168820">
    <w:abstractNumId w:val="3"/>
  </w:num>
  <w:num w:numId="7" w16cid:durableId="928777619">
    <w:abstractNumId w:val="2"/>
  </w:num>
  <w:num w:numId="8" w16cid:durableId="909728822">
    <w:abstractNumId w:val="1"/>
  </w:num>
  <w:num w:numId="9" w16cid:durableId="2144343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1397"/>
    <w:rsid w:val="007D4F6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2023-12-06T06:01:00Z</dcterms:modified>
  <cp:category/>
</cp:coreProperties>
</file>