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D2E" w:rsidRDefault="00D71817">
      <w:r>
        <w:t>Scripting and breakpointing is also part of this process..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 used for both the OOAD and MDA.</w:t>
      </w:r>
      <w:r>
        <w:br/>
        <w:t xml:space="preserve">Use of a static code analysis tool can help detect some possible </w:t>
      </w:r>
      <w:r>
        <w:t>problems.</w:t>
      </w:r>
      <w:r>
        <w:br/>
        <w:t>However, Charles Babbage had already written his first program for the Analytical Engine in 1837.</w:t>
      </w:r>
      <w:r>
        <w:br/>
        <w:t xml:space="preserve"> It is very difficult to determine what are the most popular modern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</w:t>
      </w:r>
      <w:r>
        <w:t>ets also have different assembly languages.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>There exist a lot of different approaches for each of those tasks.</w:t>
      </w:r>
      <w:r>
        <w:br/>
        <w:t>However, readability is more than just programming style.</w:t>
      </w:r>
    </w:p>
    <w:sectPr w:rsidR="00E05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838784">
    <w:abstractNumId w:val="8"/>
  </w:num>
  <w:num w:numId="2" w16cid:durableId="893347176">
    <w:abstractNumId w:val="6"/>
  </w:num>
  <w:num w:numId="3" w16cid:durableId="431433872">
    <w:abstractNumId w:val="5"/>
  </w:num>
  <w:num w:numId="4" w16cid:durableId="1293636721">
    <w:abstractNumId w:val="4"/>
  </w:num>
  <w:num w:numId="5" w16cid:durableId="1166818617">
    <w:abstractNumId w:val="7"/>
  </w:num>
  <w:num w:numId="6" w16cid:durableId="1746221223">
    <w:abstractNumId w:val="3"/>
  </w:num>
  <w:num w:numId="7" w16cid:durableId="1183857230">
    <w:abstractNumId w:val="2"/>
  </w:num>
  <w:num w:numId="8" w16cid:durableId="193084892">
    <w:abstractNumId w:val="1"/>
  </w:num>
  <w:num w:numId="9" w16cid:durableId="141042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1817"/>
    <w:rsid w:val="00E05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